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918F" w14:textId="1B879F1F" w:rsidR="00502DDF" w:rsidRPr="00984C14" w:rsidRDefault="00502DDF" w:rsidP="00502DDF">
      <w:pPr>
        <w:pStyle w:val="Title"/>
        <w:rPr>
          <w:rFonts w:ascii="Cambria" w:hAnsi="Cambria"/>
          <w:color w:val="2E74B5" w:themeColor="accent5" w:themeShade="BF"/>
        </w:rPr>
      </w:pPr>
      <w:r w:rsidRPr="00984C14">
        <w:rPr>
          <w:rFonts w:ascii="Cambria" w:hAnsi="Cambria"/>
          <w:color w:val="2E74B5" w:themeColor="accent5" w:themeShade="BF"/>
        </w:rPr>
        <w:t>S3 Computing Science</w:t>
      </w:r>
    </w:p>
    <w:p w14:paraId="2DFAE92D" w14:textId="77777777" w:rsidR="00502DDF" w:rsidRPr="00DC2EB4" w:rsidRDefault="00502DDF" w:rsidP="00502DDF">
      <w:pPr>
        <w:pStyle w:val="Heading1"/>
        <w:spacing w:after="0"/>
        <w:rPr>
          <w:rFonts w:ascii="Cambria" w:hAnsi="Cambria"/>
        </w:rPr>
      </w:pPr>
      <w:r w:rsidRPr="00DC2EB4">
        <w:rPr>
          <w:rFonts w:ascii="Cambria" w:hAnsi="Cambria"/>
        </w:rPr>
        <w:t xml:space="preserve">Course Rationale </w:t>
      </w:r>
    </w:p>
    <w:p w14:paraId="514EDC64" w14:textId="77777777" w:rsidR="00502DDF" w:rsidRDefault="00502DDF" w:rsidP="00502DDF">
      <w:pPr>
        <w:pStyle w:val="Heading1"/>
        <w:spacing w:after="0"/>
        <w:rPr>
          <w:rFonts w:ascii="Cambria" w:hAnsi="Cambria"/>
        </w:rPr>
      </w:pPr>
    </w:p>
    <w:p w14:paraId="06ABC46D" w14:textId="762A56BF" w:rsidR="00502DDF" w:rsidRDefault="00502DDF" w:rsidP="00502DDF">
      <w:pPr>
        <w:pStyle w:val="Heading1"/>
        <w:spacing w:after="0"/>
        <w:rPr>
          <w:rFonts w:ascii="Cambria" w:hAnsi="Cambria"/>
        </w:rPr>
      </w:pPr>
      <w:r w:rsidRPr="00DC2EB4">
        <w:rPr>
          <w:rFonts w:ascii="Cambria" w:hAnsi="Cambria"/>
        </w:rPr>
        <w:t>Course Content</w:t>
      </w:r>
    </w:p>
    <w:p w14:paraId="5127A907" w14:textId="0842E823" w:rsidR="00502DDF" w:rsidRPr="00502DDF" w:rsidRDefault="00502DDF" w:rsidP="0011543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To develop general skills in relation to computational thinking and digital literacy</w:t>
      </w:r>
    </w:p>
    <w:p w14:paraId="1662BE35" w14:textId="4815B3F7" w:rsidR="00502DDF" w:rsidRPr="00502DDF" w:rsidRDefault="00502DDF" w:rsidP="0011543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To develop simple desktop applications using industry standard programming languages and code.</w:t>
      </w:r>
    </w:p>
    <w:p w14:paraId="589485D6" w14:textId="40C5F016" w:rsidR="00502DDF" w:rsidRPr="00502DDF" w:rsidRDefault="00502DDF" w:rsidP="0011543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To develop simple web site using HTML5 and CSS, inserting various forms of multimedia such as video and audio.</w:t>
      </w:r>
    </w:p>
    <w:p w14:paraId="15A21518" w14:textId="5FB1C069" w:rsidR="00502DDF" w:rsidRPr="00502DDF" w:rsidRDefault="00502DDF" w:rsidP="0011543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To create simple relational databases and query them using SQL in order to extract specific information from large quantities of data.</w:t>
      </w:r>
    </w:p>
    <w:p w14:paraId="060FF298" w14:textId="77777777" w:rsidR="00502DDF" w:rsidRPr="00502DDF" w:rsidRDefault="00502DDF" w:rsidP="00115434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Hardware, Software, Networking, Security, Environmental and Social aspects related to Computing Science and Digital Technologies. </w:t>
      </w:r>
    </w:p>
    <w:p w14:paraId="0318FDA0" w14:textId="77777777" w:rsidR="00502DDF" w:rsidRPr="00CA126A" w:rsidRDefault="00502DDF" w:rsidP="00502DDF">
      <w:pPr>
        <w:pStyle w:val="Heading1"/>
        <w:spacing w:after="0"/>
        <w:rPr>
          <w:rFonts w:ascii="Cambria" w:hAnsi="Cambria" w:cs="Calibri"/>
          <w:szCs w:val="28"/>
        </w:rPr>
      </w:pPr>
      <w:r w:rsidRPr="00CA126A">
        <w:rPr>
          <w:rFonts w:ascii="Cambria" w:hAnsi="Cambria" w:cs="Calibri"/>
          <w:szCs w:val="28"/>
        </w:rPr>
        <w:t>Skills</w:t>
      </w:r>
    </w:p>
    <w:p w14:paraId="70C68BBC" w14:textId="77777777" w:rsidR="00502DDF" w:rsidRPr="00502DDF" w:rsidRDefault="00502DDF" w:rsidP="00502DDF">
      <w:pPr>
        <w:jc w:val="both"/>
        <w:rPr>
          <w:rFonts w:ascii="Cambria" w:hAnsi="Cambria"/>
          <w:b/>
          <w:sz w:val="20"/>
          <w:szCs w:val="20"/>
        </w:rPr>
      </w:pPr>
      <w:r w:rsidRPr="00502DDF">
        <w:rPr>
          <w:rFonts w:ascii="Cambria" w:hAnsi="Cambria"/>
          <w:b/>
          <w:sz w:val="20"/>
          <w:szCs w:val="20"/>
        </w:rPr>
        <w:t xml:space="preserve">The following </w:t>
      </w:r>
      <w:proofErr w:type="spellStart"/>
      <w:r w:rsidRPr="00502DDF">
        <w:rPr>
          <w:rFonts w:ascii="Cambria" w:hAnsi="Cambria"/>
          <w:b/>
          <w:sz w:val="20"/>
          <w:szCs w:val="20"/>
        </w:rPr>
        <w:t>summarise</w:t>
      </w:r>
      <w:proofErr w:type="spellEnd"/>
      <w:r w:rsidRPr="00502DDF">
        <w:rPr>
          <w:rFonts w:ascii="Cambria" w:hAnsi="Cambria"/>
          <w:b/>
          <w:sz w:val="20"/>
          <w:szCs w:val="20"/>
        </w:rPr>
        <w:t xml:space="preserve"> the ‘main’ skills being developed throughout this course</w:t>
      </w:r>
    </w:p>
    <w:p w14:paraId="7AD9B30B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By creating application using Microsoft Visual Basic and Visual Studio</w:t>
      </w:r>
    </w:p>
    <w:p w14:paraId="0CB6A230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By creating multimedia websites using HTML and CSS</w:t>
      </w:r>
    </w:p>
    <w:p w14:paraId="5578C236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By creating databases using Microsoft Access</w:t>
      </w:r>
    </w:p>
    <w:p w14:paraId="14BF62FE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 xml:space="preserve">By using interactive learning tools such as </w:t>
      </w:r>
      <w:hyperlink r:id="rId7" w:history="1">
        <w:r w:rsidRPr="00502DDF">
          <w:rPr>
            <w:rStyle w:val="Hyperlink"/>
            <w:rFonts w:ascii="Cambria" w:hAnsi="Cambria"/>
            <w:szCs w:val="20"/>
          </w:rPr>
          <w:t>www.Quizlet.com</w:t>
        </w:r>
      </w:hyperlink>
      <w:r w:rsidRPr="00502DDF">
        <w:rPr>
          <w:rFonts w:ascii="Cambria" w:hAnsi="Cambria"/>
          <w:szCs w:val="20"/>
        </w:rPr>
        <w:t xml:space="preserve"> </w:t>
      </w:r>
    </w:p>
    <w:p w14:paraId="0D4567CB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By using Glow tools: Microsoft Office 365</w:t>
      </w:r>
    </w:p>
    <w:p w14:paraId="3AAB8F18" w14:textId="77777777" w:rsidR="00502DDF" w:rsidRPr="00502DDF" w:rsidRDefault="00502DDF" w:rsidP="00502DDF">
      <w:pPr>
        <w:pStyle w:val="ListParagraph"/>
        <w:widowControl w:val="0"/>
        <w:numPr>
          <w:ilvl w:val="0"/>
          <w:numId w:val="6"/>
        </w:numPr>
        <w:spacing w:line="276" w:lineRule="auto"/>
        <w:ind w:left="426"/>
        <w:jc w:val="both"/>
        <w:rPr>
          <w:rFonts w:ascii="Cambria" w:hAnsi="Cambria"/>
          <w:b/>
          <w:szCs w:val="20"/>
        </w:rPr>
      </w:pPr>
      <w:r w:rsidRPr="00502DDF">
        <w:rPr>
          <w:rFonts w:ascii="Cambria" w:hAnsi="Cambria"/>
          <w:szCs w:val="20"/>
        </w:rPr>
        <w:t>By completing World Wide Web research tasks</w:t>
      </w:r>
      <w:r w:rsidRPr="00502DDF">
        <w:rPr>
          <w:rFonts w:ascii="Cambria" w:hAnsi="Cambria"/>
          <w:b/>
          <w:szCs w:val="20"/>
        </w:rPr>
        <w:t> </w:t>
      </w:r>
    </w:p>
    <w:p w14:paraId="5EFBA10B" w14:textId="77777777" w:rsidR="00502DDF" w:rsidRDefault="00502DDF" w:rsidP="00502DDF">
      <w:pPr>
        <w:pStyle w:val="Heading1"/>
        <w:rPr>
          <w:rFonts w:ascii="Cambria" w:hAnsi="Cambria"/>
        </w:rPr>
      </w:pPr>
      <w:r w:rsidRPr="001B291E">
        <w:rPr>
          <w:rFonts w:ascii="Cambria" w:hAnsi="Cambria"/>
        </w:rPr>
        <w:t xml:space="preserve">Course Assessment </w:t>
      </w:r>
    </w:p>
    <w:p w14:paraId="65AE52D3" w14:textId="0531B50F" w:rsidR="00502DDF" w:rsidRPr="00502DDF" w:rsidRDefault="00502DDF" w:rsidP="00502DDF">
      <w:pPr>
        <w:pStyle w:val="Heading1"/>
        <w:rPr>
          <w:rFonts w:ascii="Cambria" w:hAnsi="Cambria"/>
          <w:b w:val="0"/>
          <w:bCs/>
          <w:sz w:val="20"/>
          <w:szCs w:val="20"/>
        </w:rPr>
      </w:pPr>
      <w:r w:rsidRPr="00502DDF">
        <w:rPr>
          <w:rFonts w:ascii="Cambria" w:hAnsi="Cambria"/>
          <w:b w:val="0"/>
          <w:bCs/>
          <w:color w:val="auto"/>
          <w:sz w:val="20"/>
          <w:szCs w:val="20"/>
        </w:rPr>
        <w:t xml:space="preserve">The course is very practical.  There are theoretical aspects which will be taught through a variety of means, teacher led, working together or individually to research, class discussions </w:t>
      </w:r>
      <w:proofErr w:type="spellStart"/>
      <w:r w:rsidRPr="00502DDF">
        <w:rPr>
          <w:rFonts w:ascii="Cambria" w:hAnsi="Cambria"/>
          <w:b w:val="0"/>
          <w:bCs/>
          <w:color w:val="auto"/>
          <w:sz w:val="20"/>
          <w:szCs w:val="20"/>
        </w:rPr>
        <w:t>etc</w:t>
      </w:r>
      <w:proofErr w:type="spellEnd"/>
      <w:r w:rsidRPr="00502DDF">
        <w:rPr>
          <w:rFonts w:ascii="Cambria" w:hAnsi="Cambria"/>
          <w:b w:val="0"/>
          <w:bCs/>
          <w:color w:val="auto"/>
          <w:sz w:val="20"/>
          <w:szCs w:val="20"/>
        </w:rPr>
        <w:t> </w:t>
      </w:r>
    </w:p>
    <w:p w14:paraId="315DAA1E" w14:textId="77777777" w:rsidR="00502DDF" w:rsidRDefault="00502DDF" w:rsidP="00502DDF">
      <w:pPr>
        <w:pStyle w:val="Heading1"/>
        <w:spacing w:after="0"/>
        <w:rPr>
          <w:rFonts w:ascii="Cambria" w:eastAsiaTheme="minorEastAsia" w:hAnsi="Cambria" w:cstheme="minorBidi"/>
          <w:b w:val="0"/>
          <w:color w:val="404040" w:themeColor="text1" w:themeTint="BF"/>
          <w:sz w:val="22"/>
          <w:szCs w:val="22"/>
        </w:rPr>
      </w:pPr>
    </w:p>
    <w:p w14:paraId="71540F45" w14:textId="77777777" w:rsidR="00502DDF" w:rsidRPr="00DC2EB4" w:rsidRDefault="00502DDF" w:rsidP="00502DDF">
      <w:pPr>
        <w:pStyle w:val="Heading1"/>
        <w:spacing w:after="0"/>
        <w:rPr>
          <w:rFonts w:ascii="Cambria" w:hAnsi="Cambria"/>
        </w:rPr>
      </w:pPr>
      <w:r w:rsidRPr="00DC2EB4">
        <w:rPr>
          <w:rFonts w:ascii="Cambria" w:hAnsi="Cambria"/>
        </w:rPr>
        <w:t xml:space="preserve">Progression </w:t>
      </w:r>
    </w:p>
    <w:p w14:paraId="06874F82" w14:textId="77777777" w:rsidR="00502DDF" w:rsidRPr="00502DDF" w:rsidRDefault="00502DDF" w:rsidP="00502DDF">
      <w:pPr>
        <w:pStyle w:val="Heading3"/>
        <w:widowControl w:val="0"/>
        <w:spacing w:before="0"/>
        <w:jc w:val="both"/>
        <w:rPr>
          <w:rFonts w:ascii="Cambria" w:hAnsi="Cambria"/>
          <w:sz w:val="20"/>
          <w:szCs w:val="20"/>
          <w:lang w:val="en-US"/>
          <w14:ligatures w14:val="none"/>
        </w:rPr>
      </w:pPr>
      <w:r w:rsidRPr="00502DDF">
        <w:rPr>
          <w:rFonts w:ascii="Cambria" w:hAnsi="Cambria"/>
          <w:sz w:val="20"/>
          <w:szCs w:val="20"/>
          <w:lang w:val="en-US"/>
          <w14:ligatures w14:val="none"/>
        </w:rPr>
        <w:t>Most pupils will be sitting work at level 4 which is appropriate for their age/stage and flexible enough to support and stretch pupils as to their needs.</w:t>
      </w:r>
    </w:p>
    <w:p w14:paraId="1001D831" w14:textId="77777777" w:rsidR="00502DDF" w:rsidRPr="00502DDF" w:rsidRDefault="00502DDF" w:rsidP="00502DDF">
      <w:pPr>
        <w:spacing w:after="0"/>
        <w:rPr>
          <w:rFonts w:ascii="Cambria" w:hAnsi="Cambria"/>
          <w:b/>
          <w:sz w:val="20"/>
          <w:szCs w:val="20"/>
        </w:rPr>
      </w:pPr>
    </w:p>
    <w:p w14:paraId="31CF787D" w14:textId="77777777" w:rsidR="00502DDF" w:rsidRPr="00502DDF" w:rsidRDefault="00502DDF" w:rsidP="00502DDF">
      <w:pPr>
        <w:spacing w:after="0"/>
        <w:rPr>
          <w:rFonts w:ascii="Cambria" w:hAnsi="Cambria"/>
          <w:sz w:val="20"/>
          <w:szCs w:val="20"/>
        </w:rPr>
      </w:pPr>
      <w:r w:rsidRPr="00502DDF">
        <w:rPr>
          <w:rFonts w:ascii="Cambria" w:hAnsi="Cambria"/>
          <w:sz w:val="20"/>
          <w:szCs w:val="20"/>
        </w:rPr>
        <w:t>Natural progression would be to:</w:t>
      </w:r>
    </w:p>
    <w:p w14:paraId="7F4E1F16" w14:textId="77777777" w:rsidR="00502DDF" w:rsidRPr="00502DDF" w:rsidRDefault="00502DDF" w:rsidP="00502DDF">
      <w:pPr>
        <w:pStyle w:val="ListParagraph"/>
        <w:numPr>
          <w:ilvl w:val="0"/>
          <w:numId w:val="7"/>
        </w:numPr>
        <w:spacing w:line="360" w:lineRule="auto"/>
        <w:ind w:left="426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NPA (National Progression Award) in Computer Games Development</w:t>
      </w:r>
    </w:p>
    <w:p w14:paraId="730B7A5D" w14:textId="77777777" w:rsidR="00502DDF" w:rsidRPr="00502DDF" w:rsidRDefault="00502DDF" w:rsidP="00502DDF">
      <w:pPr>
        <w:pStyle w:val="ListParagraph"/>
        <w:numPr>
          <w:ilvl w:val="0"/>
          <w:numId w:val="7"/>
        </w:numPr>
        <w:spacing w:line="360" w:lineRule="auto"/>
        <w:ind w:left="426"/>
        <w:rPr>
          <w:rFonts w:ascii="Cambria" w:hAnsi="Cambria"/>
          <w:szCs w:val="20"/>
        </w:rPr>
      </w:pPr>
      <w:r w:rsidRPr="00502DDF">
        <w:rPr>
          <w:rFonts w:ascii="Cambria" w:hAnsi="Cambria"/>
          <w:szCs w:val="20"/>
        </w:rPr>
        <w:t>NPA Administration and Audio/N5 Administration and IT</w:t>
      </w:r>
    </w:p>
    <w:p w14:paraId="2488CB13" w14:textId="77777777" w:rsidR="00502DDF" w:rsidRPr="00DC2EB4" w:rsidRDefault="00502DDF" w:rsidP="00502DDF">
      <w:pPr>
        <w:pStyle w:val="Heading1"/>
        <w:spacing w:after="0"/>
        <w:rPr>
          <w:rFonts w:ascii="Cambria" w:hAnsi="Cambria"/>
        </w:rPr>
      </w:pPr>
      <w:r w:rsidRPr="00DC2EB4">
        <w:rPr>
          <w:rFonts w:ascii="Cambria" w:hAnsi="Cambria"/>
        </w:rPr>
        <w:t>Career Pathways</w:t>
      </w:r>
    </w:p>
    <w:p w14:paraId="39B0EE4E" w14:textId="7D0E22BC" w:rsidR="008A57D9" w:rsidRDefault="00914062">
      <w:pPr>
        <w:rPr>
          <w:rFonts w:ascii="Cambria" w:hAnsi="Cambria"/>
          <w:bCs/>
          <w:color w:val="auto"/>
          <w:sz w:val="20"/>
          <w:szCs w:val="20"/>
        </w:rPr>
      </w:pPr>
      <w:r w:rsidRPr="00914062">
        <w:rPr>
          <w:rFonts w:ascii="Cambria" w:hAnsi="Cambria"/>
          <w:bCs/>
          <w:color w:val="auto"/>
          <w:sz w:val="20"/>
          <w:szCs w:val="20"/>
        </w:rPr>
        <w:t>3D Printing specialist</w:t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  <w:t>Air Traffic Controller</w:t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  <w:t>Animator</w:t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  <w:t>Business Analyst</w:t>
      </w:r>
    </w:p>
    <w:p w14:paraId="50808E45" w14:textId="07EFAA07" w:rsidR="00914062" w:rsidRDefault="00914062">
      <w:r>
        <w:rPr>
          <w:rFonts w:ascii="Cambria" w:hAnsi="Cambria"/>
          <w:bCs/>
          <w:color w:val="auto"/>
          <w:sz w:val="20"/>
          <w:szCs w:val="20"/>
        </w:rPr>
        <w:t>Ethical Hacker</w:t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  <w:t>Forensic Computer Analyst</w:t>
      </w:r>
      <w:r>
        <w:rPr>
          <w:rFonts w:ascii="Cambria" w:hAnsi="Cambria"/>
          <w:bCs/>
          <w:color w:val="auto"/>
          <w:sz w:val="20"/>
          <w:szCs w:val="20"/>
        </w:rPr>
        <w:tab/>
        <w:t>Finance Analyst</w:t>
      </w:r>
      <w:r>
        <w:rPr>
          <w:rFonts w:ascii="Cambria" w:hAnsi="Cambria"/>
          <w:bCs/>
          <w:color w:val="auto"/>
          <w:sz w:val="20"/>
          <w:szCs w:val="20"/>
        </w:rPr>
        <w:tab/>
      </w:r>
      <w:r>
        <w:rPr>
          <w:rFonts w:ascii="Cambria" w:hAnsi="Cambria"/>
          <w:bCs/>
          <w:color w:val="auto"/>
          <w:sz w:val="20"/>
          <w:szCs w:val="20"/>
        </w:rPr>
        <w:tab/>
        <w:t>Helpdesk Professional</w:t>
      </w:r>
    </w:p>
    <w:sectPr w:rsidR="00914062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E33A" w14:textId="77777777" w:rsidR="0022107D" w:rsidRDefault="0022107D">
      <w:pPr>
        <w:spacing w:after="0"/>
      </w:pPr>
      <w:r>
        <w:separator/>
      </w:r>
    </w:p>
  </w:endnote>
  <w:endnote w:type="continuationSeparator" w:id="0">
    <w:p w14:paraId="71AEBF31" w14:textId="77777777" w:rsidR="0022107D" w:rsidRDefault="00221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737FD57E" w14:textId="77777777" w:rsidR="005463E8" w:rsidRDefault="00502DDF">
        <w:pPr>
          <w:pStyle w:val="Footer"/>
        </w:pPr>
        <w:r>
          <w:t>[Type here]</w:t>
        </w:r>
      </w:p>
    </w:sdtContent>
  </w:sdt>
  <w:p w14:paraId="0A2E3471" w14:textId="77777777" w:rsidR="006270A9" w:rsidRDefault="00F2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0BC9" w14:textId="77777777" w:rsidR="0022107D" w:rsidRDefault="0022107D">
      <w:pPr>
        <w:spacing w:after="0"/>
      </w:pPr>
      <w:r>
        <w:separator/>
      </w:r>
    </w:p>
  </w:footnote>
  <w:footnote w:type="continuationSeparator" w:id="0">
    <w:p w14:paraId="228A0E6D" w14:textId="77777777" w:rsidR="0022107D" w:rsidRDefault="002210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FD32413"/>
    <w:multiLevelType w:val="hybridMultilevel"/>
    <w:tmpl w:val="307C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7C2A"/>
    <w:multiLevelType w:val="hybridMultilevel"/>
    <w:tmpl w:val="4CAA9EA2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3C5961CF"/>
    <w:multiLevelType w:val="hybridMultilevel"/>
    <w:tmpl w:val="416C5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7714F"/>
    <w:multiLevelType w:val="hybridMultilevel"/>
    <w:tmpl w:val="63E6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DF"/>
    <w:rsid w:val="00115434"/>
    <w:rsid w:val="00184706"/>
    <w:rsid w:val="0022107D"/>
    <w:rsid w:val="0033302B"/>
    <w:rsid w:val="00502DDF"/>
    <w:rsid w:val="00914062"/>
    <w:rsid w:val="00984C14"/>
    <w:rsid w:val="009C29B7"/>
    <w:rsid w:val="009D6BED"/>
    <w:rsid w:val="00D6180F"/>
    <w:rsid w:val="00F228F7"/>
    <w:rsid w:val="00F8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201E"/>
  <w15:chartTrackingRefBased/>
  <w15:docId w15:val="{60E1DD3E-75BC-4920-9762-3EA66E6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DF"/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link w:val="Heading3Char"/>
    <w:uiPriority w:val="9"/>
    <w:qFormat/>
    <w:rsid w:val="00502DDF"/>
    <w:pPr>
      <w:spacing w:before="120" w:after="0"/>
      <w:outlineLvl w:val="2"/>
    </w:pPr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502DDF"/>
    <w:rPr>
      <w:rFonts w:ascii="Franklin Gothic Heavy" w:eastAsia="Times New Roman" w:hAnsi="Franklin Gothic Heavy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02DDF"/>
    <w:pPr>
      <w:spacing w:after="0"/>
      <w:ind w:left="720"/>
      <w:contextualSpacing/>
    </w:pPr>
    <w:rPr>
      <w:rFonts w:ascii="Verdana" w:eastAsiaTheme="minorHAnsi" w:hAnsi="Verdana"/>
      <w:color w:val="auto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2022-01-31T10:54:00Z</dcterms:created>
  <dcterms:modified xsi:type="dcterms:W3CDTF">2022-01-31T10:54:00Z</dcterms:modified>
</cp:coreProperties>
</file>