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89F0" w14:textId="2909DCEF" w:rsidR="00345E49" w:rsidRPr="00011D97" w:rsidRDefault="00345E49" w:rsidP="00345E49">
      <w:pPr>
        <w:pStyle w:val="Title"/>
        <w:spacing w:after="240"/>
        <w:rPr>
          <w:rFonts w:ascii="Cambria" w:hAnsi="Cambria"/>
          <w:color w:val="4472C4" w:themeColor="accent1"/>
          <w:sz w:val="52"/>
          <w:szCs w:val="52"/>
        </w:rPr>
      </w:pPr>
      <w:r>
        <w:rPr>
          <w:rFonts w:ascii="Cambria" w:hAnsi="Cambria"/>
          <w:color w:val="4472C4" w:themeColor="accent1"/>
          <w:sz w:val="52"/>
          <w:szCs w:val="52"/>
        </w:rPr>
        <w:t>S3</w:t>
      </w:r>
      <w:r w:rsidRPr="00011D97">
        <w:rPr>
          <w:rFonts w:ascii="Cambria" w:hAnsi="Cambria"/>
          <w:color w:val="4472C4" w:themeColor="accent1"/>
          <w:sz w:val="52"/>
          <w:szCs w:val="52"/>
        </w:rPr>
        <w:t xml:space="preserve"> </w:t>
      </w:r>
      <w:r w:rsidR="00BD7D85">
        <w:rPr>
          <w:rFonts w:ascii="Cambria" w:hAnsi="Cambria"/>
          <w:color w:val="4472C4" w:themeColor="accent1"/>
          <w:sz w:val="52"/>
          <w:szCs w:val="52"/>
        </w:rPr>
        <w:t>Design and Manufacture</w:t>
      </w:r>
    </w:p>
    <w:p w14:paraId="7E4DA35C" w14:textId="77777777" w:rsidR="00345E49" w:rsidRPr="00037130" w:rsidRDefault="00345E49" w:rsidP="00345E49">
      <w:pPr>
        <w:pStyle w:val="Heading1"/>
        <w:spacing w:before="0" w:after="0"/>
        <w:rPr>
          <w:rFonts w:ascii="Cambria" w:hAnsi="Cambria"/>
          <w:color w:val="4472C4" w:themeColor="accent1"/>
          <w:szCs w:val="28"/>
        </w:rPr>
      </w:pPr>
      <w:r w:rsidRPr="00037130">
        <w:rPr>
          <w:rFonts w:ascii="Cambria" w:hAnsi="Cambria"/>
          <w:color w:val="4472C4" w:themeColor="accent1"/>
          <w:szCs w:val="28"/>
        </w:rPr>
        <w:t xml:space="preserve">Course Rationale </w:t>
      </w:r>
    </w:p>
    <w:p w14:paraId="31BB65D5" w14:textId="265F1E67" w:rsidR="00345E49" w:rsidRPr="00037130" w:rsidRDefault="00345E49" w:rsidP="00345E49">
      <w:pPr>
        <w:pStyle w:val="Heading1"/>
        <w:rPr>
          <w:rFonts w:ascii="Cambria" w:eastAsiaTheme="minorEastAsia" w:hAnsi="Cambria" w:cstheme="minorBidi"/>
          <w:b w:val="0"/>
          <w:color w:val="404040" w:themeColor="text1" w:themeTint="BF"/>
          <w:sz w:val="22"/>
          <w:szCs w:val="22"/>
        </w:rPr>
      </w:pPr>
      <w:r w:rsidRPr="00037130">
        <w:rPr>
          <w:rFonts w:ascii="Cambria" w:eastAsiaTheme="minorEastAsia" w:hAnsi="Cambria" w:cstheme="minorBidi"/>
          <w:b w:val="0"/>
          <w:color w:val="404040" w:themeColor="text1" w:themeTint="BF"/>
          <w:sz w:val="22"/>
          <w:szCs w:val="22"/>
        </w:rPr>
        <w:t>The</w:t>
      </w:r>
      <w:r w:rsidR="00BD7D85" w:rsidRPr="00037130">
        <w:rPr>
          <w:rFonts w:ascii="Cambria" w:eastAsiaTheme="minorEastAsia" w:hAnsi="Cambria" w:cstheme="minorBidi"/>
          <w:b w:val="0"/>
          <w:color w:val="404040" w:themeColor="text1" w:themeTint="BF"/>
          <w:sz w:val="22"/>
          <w:szCs w:val="22"/>
        </w:rPr>
        <w:t xml:space="preserve"> S3 D</w:t>
      </w:r>
      <w:r w:rsidR="00DA7B6A">
        <w:rPr>
          <w:rFonts w:ascii="Cambria" w:eastAsiaTheme="minorEastAsia" w:hAnsi="Cambria" w:cstheme="minorBidi"/>
          <w:b w:val="0"/>
          <w:color w:val="404040" w:themeColor="text1" w:themeTint="BF"/>
          <w:sz w:val="22"/>
          <w:szCs w:val="22"/>
        </w:rPr>
        <w:t xml:space="preserve">esign </w:t>
      </w:r>
      <w:r w:rsidR="00BD7D85" w:rsidRPr="00037130">
        <w:rPr>
          <w:rFonts w:ascii="Cambria" w:eastAsiaTheme="minorEastAsia" w:hAnsi="Cambria" w:cstheme="minorBidi"/>
          <w:b w:val="0"/>
          <w:color w:val="404040" w:themeColor="text1" w:themeTint="BF"/>
          <w:sz w:val="22"/>
          <w:szCs w:val="22"/>
        </w:rPr>
        <w:t>&amp;</w:t>
      </w:r>
      <w:r w:rsidR="00DA7B6A">
        <w:rPr>
          <w:rFonts w:ascii="Cambria" w:eastAsiaTheme="minorEastAsia" w:hAnsi="Cambria" w:cstheme="minorBidi"/>
          <w:b w:val="0"/>
          <w:color w:val="404040" w:themeColor="text1" w:themeTint="BF"/>
          <w:sz w:val="22"/>
          <w:szCs w:val="22"/>
        </w:rPr>
        <w:t xml:space="preserve"> </w:t>
      </w:r>
      <w:r w:rsidR="00BD7D85" w:rsidRPr="00037130">
        <w:rPr>
          <w:rFonts w:ascii="Cambria" w:eastAsiaTheme="minorEastAsia" w:hAnsi="Cambria" w:cstheme="minorBidi"/>
          <w:b w:val="0"/>
          <w:color w:val="404040" w:themeColor="text1" w:themeTint="BF"/>
          <w:sz w:val="22"/>
          <w:szCs w:val="22"/>
        </w:rPr>
        <w:t>M</w:t>
      </w:r>
      <w:r w:rsidR="00DA7B6A">
        <w:rPr>
          <w:rFonts w:ascii="Cambria" w:eastAsiaTheme="minorEastAsia" w:hAnsi="Cambria" w:cstheme="minorBidi"/>
          <w:b w:val="0"/>
          <w:color w:val="404040" w:themeColor="text1" w:themeTint="BF"/>
          <w:sz w:val="22"/>
          <w:szCs w:val="22"/>
        </w:rPr>
        <w:t>anufacture</w:t>
      </w:r>
      <w:r w:rsidRPr="00037130">
        <w:rPr>
          <w:rFonts w:ascii="Cambria" w:eastAsiaTheme="minorEastAsia" w:hAnsi="Cambria" w:cstheme="minorBidi"/>
          <w:b w:val="0"/>
          <w:color w:val="404040" w:themeColor="text1" w:themeTint="BF"/>
          <w:sz w:val="22"/>
          <w:szCs w:val="22"/>
        </w:rPr>
        <w:t xml:space="preserve"> </w:t>
      </w:r>
      <w:r w:rsidR="00DA7B6A">
        <w:rPr>
          <w:rFonts w:ascii="Cambria" w:eastAsiaTheme="minorEastAsia" w:hAnsi="Cambria" w:cstheme="minorBidi"/>
          <w:b w:val="0"/>
          <w:color w:val="404040" w:themeColor="text1" w:themeTint="BF"/>
          <w:sz w:val="22"/>
          <w:szCs w:val="22"/>
        </w:rPr>
        <w:t>c</w:t>
      </w:r>
      <w:r w:rsidRPr="00037130">
        <w:rPr>
          <w:rFonts w:ascii="Cambria" w:eastAsiaTheme="minorEastAsia" w:hAnsi="Cambria" w:cstheme="minorBidi"/>
          <w:b w:val="0"/>
          <w:color w:val="404040" w:themeColor="text1" w:themeTint="BF"/>
          <w:sz w:val="22"/>
          <w:szCs w:val="22"/>
        </w:rPr>
        <w:t xml:space="preserve">ourse </w:t>
      </w:r>
      <w:r w:rsidR="00BD7D85" w:rsidRPr="00037130">
        <w:rPr>
          <w:rFonts w:ascii="Cambria" w:eastAsiaTheme="minorEastAsia" w:hAnsi="Cambria" w:cstheme="minorBidi"/>
          <w:b w:val="0"/>
          <w:color w:val="404040" w:themeColor="text1" w:themeTint="BF"/>
          <w:sz w:val="22"/>
          <w:szCs w:val="22"/>
        </w:rPr>
        <w:t>will introduce learners to the multi-faceted world of creative thinking, product design and manufacturing. This course will pro</w:t>
      </w:r>
      <w:r w:rsidR="00555602" w:rsidRPr="00037130">
        <w:rPr>
          <w:rFonts w:ascii="Cambria" w:eastAsiaTheme="minorEastAsia" w:hAnsi="Cambria" w:cstheme="minorBidi"/>
          <w:b w:val="0"/>
          <w:color w:val="404040" w:themeColor="text1" w:themeTint="BF"/>
          <w:sz w:val="22"/>
          <w:szCs w:val="22"/>
        </w:rPr>
        <w:t>vide</w:t>
      </w:r>
      <w:r w:rsidR="00BD7D85" w:rsidRPr="00037130">
        <w:rPr>
          <w:rFonts w:ascii="Cambria" w:eastAsiaTheme="minorEastAsia" w:hAnsi="Cambria" w:cstheme="minorBidi"/>
          <w:b w:val="0"/>
          <w:color w:val="404040" w:themeColor="text1" w:themeTint="BF"/>
          <w:sz w:val="22"/>
          <w:szCs w:val="22"/>
        </w:rPr>
        <w:t xml:space="preserve"> a broad </w:t>
      </w:r>
      <w:r w:rsidR="00DA7B6A">
        <w:rPr>
          <w:rFonts w:ascii="Cambria" w:eastAsiaTheme="minorEastAsia" w:hAnsi="Cambria" w:cstheme="minorBidi"/>
          <w:b w:val="0"/>
          <w:color w:val="404040" w:themeColor="text1" w:themeTint="BF"/>
          <w:sz w:val="22"/>
          <w:szCs w:val="22"/>
        </w:rPr>
        <w:t xml:space="preserve">practical and </w:t>
      </w:r>
      <w:r w:rsidR="00BD7D85" w:rsidRPr="00037130">
        <w:rPr>
          <w:rFonts w:ascii="Cambria" w:eastAsiaTheme="minorEastAsia" w:hAnsi="Cambria" w:cstheme="minorBidi"/>
          <w:b w:val="0"/>
          <w:color w:val="404040" w:themeColor="text1" w:themeTint="BF"/>
          <w:sz w:val="22"/>
          <w:szCs w:val="22"/>
        </w:rPr>
        <w:t xml:space="preserve">theoretical introduction to creative thinking, design, materials and manufacturing processes. This course is distinct in value in that it allows learners to gain skills in both creative exploration and designing that lead to communicating design proposals. Furthermore, learners will explore the properties and uses of materials used to make models and final products through basic workshop practices. </w:t>
      </w:r>
      <w:r w:rsidR="00555602" w:rsidRPr="00037130">
        <w:rPr>
          <w:rFonts w:ascii="Cambria" w:eastAsiaTheme="minorEastAsia" w:hAnsi="Cambria" w:cstheme="minorBidi"/>
          <w:b w:val="0"/>
          <w:color w:val="404040" w:themeColor="text1" w:themeTint="BF"/>
          <w:sz w:val="22"/>
          <w:szCs w:val="22"/>
        </w:rPr>
        <w:t xml:space="preserve">Learners will also develop a sense of ‘good </w:t>
      </w:r>
      <w:r w:rsidRPr="00037130">
        <w:rPr>
          <w:rFonts w:ascii="Cambria" w:eastAsiaTheme="minorEastAsia" w:hAnsi="Cambria" w:cstheme="minorBidi"/>
          <w:b w:val="0"/>
          <w:color w:val="404040" w:themeColor="text1" w:themeTint="BF"/>
          <w:sz w:val="22"/>
          <w:szCs w:val="22"/>
        </w:rPr>
        <w:t>working practices</w:t>
      </w:r>
      <w:r w:rsidR="00555602" w:rsidRPr="00037130">
        <w:rPr>
          <w:rFonts w:ascii="Cambria" w:eastAsiaTheme="minorEastAsia" w:hAnsi="Cambria" w:cstheme="minorBidi"/>
          <w:b w:val="0"/>
          <w:color w:val="404040" w:themeColor="text1" w:themeTint="BF"/>
          <w:sz w:val="22"/>
          <w:szCs w:val="22"/>
        </w:rPr>
        <w:t>’</w:t>
      </w:r>
      <w:r w:rsidRPr="00037130">
        <w:rPr>
          <w:rFonts w:ascii="Cambria" w:eastAsiaTheme="minorEastAsia" w:hAnsi="Cambria" w:cstheme="minorBidi"/>
          <w:b w:val="0"/>
          <w:color w:val="404040" w:themeColor="text1" w:themeTint="BF"/>
          <w:sz w:val="22"/>
          <w:szCs w:val="22"/>
        </w:rPr>
        <w:t xml:space="preserve"> and to become proactive in matters of health and safety. It allows them to learn how to use a range of tools, </w:t>
      </w:r>
      <w:r w:rsidR="00555602" w:rsidRPr="00037130">
        <w:rPr>
          <w:rFonts w:ascii="Cambria" w:eastAsiaTheme="minorEastAsia" w:hAnsi="Cambria" w:cstheme="minorBidi"/>
          <w:b w:val="0"/>
          <w:color w:val="404040" w:themeColor="text1" w:themeTint="BF"/>
          <w:sz w:val="22"/>
          <w:szCs w:val="22"/>
        </w:rPr>
        <w:t>equipment,</w:t>
      </w:r>
      <w:r w:rsidRPr="00037130">
        <w:rPr>
          <w:rFonts w:ascii="Cambria" w:eastAsiaTheme="minorEastAsia" w:hAnsi="Cambria" w:cstheme="minorBidi"/>
          <w:b w:val="0"/>
          <w:color w:val="404040" w:themeColor="text1" w:themeTint="BF"/>
          <w:sz w:val="22"/>
          <w:szCs w:val="22"/>
        </w:rPr>
        <w:t xml:space="preserve"> and materials safely and correctly.</w:t>
      </w:r>
    </w:p>
    <w:p w14:paraId="7D3E5B17" w14:textId="77777777" w:rsidR="00345E49" w:rsidRPr="00037130" w:rsidRDefault="00345E49" w:rsidP="00345E49">
      <w:pPr>
        <w:pStyle w:val="Heading1"/>
        <w:spacing w:before="0" w:after="240"/>
        <w:rPr>
          <w:rFonts w:ascii="Cambria" w:hAnsi="Cambria"/>
          <w:b w:val="0"/>
          <w:bCs/>
          <w:color w:val="auto"/>
          <w:sz w:val="22"/>
          <w:szCs w:val="22"/>
        </w:rPr>
      </w:pPr>
    </w:p>
    <w:p w14:paraId="5C3982D5" w14:textId="77777777" w:rsidR="00345E49" w:rsidRPr="00037130" w:rsidRDefault="00345E49" w:rsidP="00345E49">
      <w:pPr>
        <w:pStyle w:val="Heading1"/>
        <w:spacing w:before="0" w:after="0"/>
        <w:rPr>
          <w:rFonts w:ascii="Cambria" w:hAnsi="Cambria"/>
          <w:color w:val="0070C0"/>
          <w:szCs w:val="28"/>
        </w:rPr>
      </w:pPr>
      <w:r w:rsidRPr="00037130">
        <w:rPr>
          <w:rFonts w:ascii="Cambria" w:hAnsi="Cambria"/>
          <w:color w:val="0070C0"/>
          <w:szCs w:val="28"/>
        </w:rPr>
        <w:t>Course Content</w:t>
      </w:r>
    </w:p>
    <w:p w14:paraId="255CFA6D" w14:textId="7CB938FC" w:rsidR="00345E49" w:rsidRPr="00037130" w:rsidRDefault="00345E49" w:rsidP="00345E49">
      <w:pPr>
        <w:pStyle w:val="Heading1"/>
        <w:rPr>
          <w:rFonts w:ascii="Cambria" w:eastAsiaTheme="minorEastAsia" w:hAnsi="Cambria" w:cstheme="minorBidi"/>
          <w:b w:val="0"/>
          <w:color w:val="404040" w:themeColor="text1" w:themeTint="BF"/>
          <w:sz w:val="22"/>
          <w:szCs w:val="22"/>
        </w:rPr>
      </w:pPr>
      <w:r w:rsidRPr="00037130">
        <w:rPr>
          <w:rFonts w:ascii="Cambria" w:eastAsiaTheme="minorEastAsia" w:hAnsi="Cambria" w:cstheme="minorBidi"/>
          <w:b w:val="0"/>
          <w:color w:val="404040" w:themeColor="text1" w:themeTint="BF"/>
          <w:sz w:val="22"/>
          <w:szCs w:val="22"/>
        </w:rPr>
        <w:t xml:space="preserve">The Course is of broad educational benefit. It allows learners to </w:t>
      </w:r>
      <w:r w:rsidR="00555602" w:rsidRPr="00037130">
        <w:rPr>
          <w:rFonts w:ascii="Cambria" w:eastAsiaTheme="minorEastAsia" w:hAnsi="Cambria" w:cstheme="minorBidi"/>
          <w:b w:val="0"/>
          <w:color w:val="404040" w:themeColor="text1" w:themeTint="BF"/>
          <w:sz w:val="22"/>
          <w:szCs w:val="22"/>
        </w:rPr>
        <w:t xml:space="preserve">consider the impact that design and manufacturing technologies have on our environment and society. It allows students to consider how technologies have impacted on the world of the designer and manufacturing and how creative thinking can help broaden a design approach to real world problems. Learners will </w:t>
      </w:r>
      <w:r w:rsidRPr="00037130">
        <w:rPr>
          <w:rFonts w:ascii="Cambria" w:eastAsiaTheme="minorEastAsia" w:hAnsi="Cambria" w:cstheme="minorBidi"/>
          <w:b w:val="0"/>
          <w:color w:val="404040" w:themeColor="text1" w:themeTint="BF"/>
          <w:sz w:val="22"/>
          <w:szCs w:val="22"/>
        </w:rPr>
        <w:t xml:space="preserve">develop skill </w:t>
      </w:r>
      <w:r w:rsidR="00555602" w:rsidRPr="00037130">
        <w:rPr>
          <w:rFonts w:ascii="Cambria" w:eastAsiaTheme="minorEastAsia" w:hAnsi="Cambria" w:cstheme="minorBidi"/>
          <w:b w:val="0"/>
          <w:color w:val="404040" w:themeColor="text1" w:themeTint="BF"/>
          <w:sz w:val="22"/>
          <w:szCs w:val="22"/>
        </w:rPr>
        <w:t xml:space="preserve">in creative thinking, how to identify and design with design factors in mind, how to respond to a design brief and simplify and communicate design ideas effectively. Learners will also develop skill in planning for manufacture and prototype development, skill in </w:t>
      </w:r>
      <w:r w:rsidRPr="00037130">
        <w:rPr>
          <w:rFonts w:ascii="Cambria" w:eastAsiaTheme="minorEastAsia" w:hAnsi="Cambria" w:cstheme="minorBidi"/>
          <w:b w:val="0"/>
          <w:color w:val="404040" w:themeColor="text1" w:themeTint="BF"/>
          <w:sz w:val="22"/>
          <w:szCs w:val="22"/>
        </w:rPr>
        <w:t>reading</w:t>
      </w:r>
      <w:r w:rsidR="00555602" w:rsidRPr="00037130">
        <w:rPr>
          <w:rFonts w:ascii="Cambria" w:eastAsiaTheme="minorEastAsia" w:hAnsi="Cambria" w:cstheme="minorBidi"/>
          <w:b w:val="0"/>
          <w:color w:val="404040" w:themeColor="text1" w:themeTint="BF"/>
          <w:sz w:val="22"/>
          <w:szCs w:val="22"/>
        </w:rPr>
        <w:t xml:space="preserve"> </w:t>
      </w:r>
      <w:r w:rsidRPr="00037130">
        <w:rPr>
          <w:rFonts w:ascii="Cambria" w:eastAsiaTheme="minorEastAsia" w:hAnsi="Cambria" w:cstheme="minorBidi"/>
          <w:b w:val="0"/>
          <w:color w:val="404040" w:themeColor="text1" w:themeTint="BF"/>
          <w:sz w:val="22"/>
          <w:szCs w:val="22"/>
        </w:rPr>
        <w:t>drawings and diagrams, measuring and marking out, as well as cutting, shaping, joining/jointing</w:t>
      </w:r>
      <w:r w:rsidR="00EA007B">
        <w:rPr>
          <w:rFonts w:ascii="Cambria" w:eastAsiaTheme="minorEastAsia" w:hAnsi="Cambria" w:cstheme="minorBidi"/>
          <w:b w:val="0"/>
          <w:color w:val="404040" w:themeColor="text1" w:themeTint="BF"/>
          <w:sz w:val="22"/>
          <w:szCs w:val="22"/>
        </w:rPr>
        <w:t xml:space="preserve"> </w:t>
      </w:r>
      <w:r w:rsidRPr="00037130">
        <w:rPr>
          <w:rFonts w:ascii="Cambria" w:eastAsiaTheme="minorEastAsia" w:hAnsi="Cambria" w:cstheme="minorBidi"/>
          <w:b w:val="0"/>
          <w:color w:val="404040" w:themeColor="text1" w:themeTint="BF"/>
          <w:sz w:val="22"/>
          <w:szCs w:val="22"/>
        </w:rPr>
        <w:t>and finishing materials</w:t>
      </w:r>
      <w:r w:rsidR="00555602" w:rsidRPr="00037130">
        <w:rPr>
          <w:rFonts w:ascii="Cambria" w:eastAsiaTheme="minorEastAsia" w:hAnsi="Cambria" w:cstheme="minorBidi"/>
          <w:b w:val="0"/>
          <w:color w:val="404040" w:themeColor="text1" w:themeTint="BF"/>
          <w:sz w:val="22"/>
          <w:szCs w:val="22"/>
        </w:rPr>
        <w:t xml:space="preserve"> – in basic workshop skill builders</w:t>
      </w:r>
      <w:r w:rsidRPr="00037130">
        <w:rPr>
          <w:rFonts w:ascii="Cambria" w:eastAsiaTheme="minorEastAsia" w:hAnsi="Cambria" w:cstheme="minorBidi"/>
          <w:b w:val="0"/>
          <w:color w:val="404040" w:themeColor="text1" w:themeTint="BF"/>
          <w:sz w:val="22"/>
          <w:szCs w:val="22"/>
        </w:rPr>
        <w:t>. Th</w:t>
      </w:r>
      <w:r w:rsidR="00555602" w:rsidRPr="00037130">
        <w:rPr>
          <w:rFonts w:ascii="Cambria" w:eastAsiaTheme="minorEastAsia" w:hAnsi="Cambria" w:cstheme="minorBidi"/>
          <w:b w:val="0"/>
          <w:color w:val="404040" w:themeColor="text1" w:themeTint="BF"/>
          <w:sz w:val="22"/>
          <w:szCs w:val="22"/>
        </w:rPr>
        <w:t xml:space="preserve">is course provides a solid foundation for those considering further study in design, manufacturing, engineering, science, marketing and related subjects. </w:t>
      </w:r>
    </w:p>
    <w:p w14:paraId="7AFFE14A" w14:textId="77777777" w:rsidR="00345E49" w:rsidRPr="00037130" w:rsidRDefault="00345E49" w:rsidP="00345E49">
      <w:pPr>
        <w:pStyle w:val="Heading1"/>
        <w:spacing w:before="0" w:after="0"/>
        <w:rPr>
          <w:rFonts w:ascii="Cambria" w:hAnsi="Cambria"/>
          <w:color w:val="4472C4" w:themeColor="accent1"/>
          <w:sz w:val="22"/>
          <w:szCs w:val="22"/>
        </w:rPr>
      </w:pPr>
    </w:p>
    <w:p w14:paraId="4572CED7" w14:textId="77777777" w:rsidR="00345E49" w:rsidRPr="00037130" w:rsidRDefault="00345E49" w:rsidP="00345E49">
      <w:pPr>
        <w:pStyle w:val="Heading1"/>
        <w:spacing w:before="0" w:after="0"/>
        <w:rPr>
          <w:rFonts w:ascii="Cambria" w:hAnsi="Cambria"/>
          <w:color w:val="4472C4" w:themeColor="accent1"/>
          <w:szCs w:val="28"/>
        </w:rPr>
      </w:pPr>
      <w:r w:rsidRPr="00037130">
        <w:rPr>
          <w:rFonts w:ascii="Cambria" w:hAnsi="Cambria"/>
          <w:color w:val="4472C4" w:themeColor="accent1"/>
          <w:szCs w:val="28"/>
        </w:rPr>
        <w:t>Skills</w:t>
      </w:r>
    </w:p>
    <w:p w14:paraId="6075EACA" w14:textId="77777777" w:rsidR="00345E49" w:rsidRPr="00037130" w:rsidRDefault="00345E49" w:rsidP="00345E49">
      <w:pPr>
        <w:pStyle w:val="Heading1"/>
        <w:rPr>
          <w:rFonts w:ascii="Cambria" w:eastAsiaTheme="minorEastAsia" w:hAnsi="Cambria" w:cstheme="minorBidi"/>
          <w:b w:val="0"/>
          <w:iCs/>
          <w:color w:val="404040" w:themeColor="text1" w:themeTint="BF"/>
          <w:sz w:val="22"/>
          <w:szCs w:val="22"/>
        </w:rPr>
      </w:pPr>
      <w:r w:rsidRPr="00037130">
        <w:rPr>
          <w:rFonts w:ascii="Cambria" w:eastAsiaTheme="minorEastAsia" w:hAnsi="Cambria" w:cstheme="minorBidi"/>
          <w:b w:val="0"/>
          <w:iCs/>
          <w:color w:val="404040" w:themeColor="text1" w:themeTint="BF"/>
          <w:sz w:val="22"/>
          <w:szCs w:val="22"/>
        </w:rPr>
        <w:t>Areas of study are:</w:t>
      </w:r>
    </w:p>
    <w:p w14:paraId="26BD3BAC" w14:textId="77777777" w:rsidR="00345E49" w:rsidRPr="00037130" w:rsidRDefault="00345E49" w:rsidP="00345E49">
      <w:pPr>
        <w:pStyle w:val="Heading1"/>
        <w:rPr>
          <w:rFonts w:ascii="Cambria" w:eastAsiaTheme="minorEastAsia" w:hAnsi="Cambria" w:cstheme="minorBidi"/>
          <w:b w:val="0"/>
          <w:iCs/>
          <w:color w:val="404040" w:themeColor="text1" w:themeTint="BF"/>
          <w:sz w:val="22"/>
          <w:szCs w:val="22"/>
        </w:rPr>
      </w:pPr>
    </w:p>
    <w:p w14:paraId="44A70BBA" w14:textId="1EF26DAC" w:rsidR="00345E49" w:rsidRPr="00037130" w:rsidRDefault="00335892" w:rsidP="00345E49">
      <w:pPr>
        <w:pStyle w:val="Heading1"/>
        <w:rPr>
          <w:rFonts w:ascii="Cambria" w:eastAsiaTheme="minorEastAsia" w:hAnsi="Cambria" w:cstheme="minorBidi"/>
          <w:bCs/>
          <w:iCs/>
          <w:color w:val="4472C4" w:themeColor="accent1"/>
          <w:sz w:val="22"/>
          <w:szCs w:val="22"/>
        </w:rPr>
      </w:pPr>
      <w:r w:rsidRPr="00037130">
        <w:rPr>
          <w:rFonts w:ascii="Cambria" w:eastAsiaTheme="minorEastAsia" w:hAnsi="Cambria" w:cstheme="minorBidi"/>
          <w:bCs/>
          <w:iCs/>
          <w:color w:val="0070C0"/>
          <w:sz w:val="22"/>
          <w:szCs w:val="22"/>
        </w:rPr>
        <w:t>Creative Thinking</w:t>
      </w:r>
    </w:p>
    <w:p w14:paraId="5779BB08" w14:textId="19AD9072" w:rsidR="00345E49" w:rsidRPr="00037130" w:rsidRDefault="00345E49" w:rsidP="00345E49">
      <w:pPr>
        <w:pStyle w:val="Heading1"/>
        <w:rPr>
          <w:rFonts w:ascii="Cambria" w:eastAsiaTheme="minorEastAsia" w:hAnsi="Cambria" w:cstheme="minorBidi"/>
          <w:b w:val="0"/>
          <w:iCs/>
          <w:color w:val="404040" w:themeColor="text1" w:themeTint="BF"/>
          <w:sz w:val="22"/>
          <w:szCs w:val="22"/>
        </w:rPr>
      </w:pPr>
      <w:r w:rsidRPr="00037130">
        <w:rPr>
          <w:rFonts w:ascii="Cambria" w:eastAsiaTheme="minorEastAsia" w:hAnsi="Cambria" w:cstheme="minorBidi"/>
          <w:b w:val="0"/>
          <w:iCs/>
          <w:color w:val="auto"/>
          <w:sz w:val="22"/>
          <w:szCs w:val="22"/>
        </w:rPr>
        <w:t xml:space="preserve">Candidates </w:t>
      </w:r>
      <w:r w:rsidRPr="00037130">
        <w:rPr>
          <w:rFonts w:ascii="Cambria" w:eastAsiaTheme="minorEastAsia" w:hAnsi="Cambria" w:cstheme="minorBidi"/>
          <w:b w:val="0"/>
          <w:iCs/>
          <w:color w:val="404040" w:themeColor="text1" w:themeTint="BF"/>
          <w:sz w:val="22"/>
          <w:szCs w:val="22"/>
        </w:rPr>
        <w:t xml:space="preserve">develop </w:t>
      </w:r>
      <w:r w:rsidR="00AE0F58" w:rsidRPr="00037130">
        <w:rPr>
          <w:rFonts w:ascii="Cambria" w:eastAsiaTheme="minorEastAsia" w:hAnsi="Cambria" w:cstheme="minorBidi"/>
          <w:b w:val="0"/>
          <w:iCs/>
          <w:color w:val="404040" w:themeColor="text1" w:themeTint="BF"/>
          <w:sz w:val="22"/>
          <w:szCs w:val="22"/>
        </w:rPr>
        <w:t>the freedom and insight to explore new and innovative approaches to creativity and thinking activities, techniques and processes</w:t>
      </w:r>
      <w:r w:rsidRPr="00037130">
        <w:rPr>
          <w:rFonts w:ascii="Cambria" w:eastAsiaTheme="minorEastAsia" w:hAnsi="Cambria" w:cstheme="minorBidi"/>
          <w:b w:val="0"/>
          <w:iCs/>
          <w:color w:val="404040" w:themeColor="text1" w:themeTint="BF"/>
          <w:sz w:val="22"/>
          <w:szCs w:val="22"/>
        </w:rPr>
        <w:t>.</w:t>
      </w:r>
    </w:p>
    <w:p w14:paraId="7409014A" w14:textId="77777777" w:rsidR="00345E49" w:rsidRPr="00037130" w:rsidRDefault="00345E49" w:rsidP="00345E49">
      <w:pPr>
        <w:pStyle w:val="Heading1"/>
        <w:rPr>
          <w:rFonts w:ascii="Cambria" w:eastAsiaTheme="minorEastAsia" w:hAnsi="Cambria" w:cstheme="minorBidi"/>
          <w:b w:val="0"/>
          <w:iCs/>
          <w:color w:val="404040" w:themeColor="text1" w:themeTint="BF"/>
          <w:sz w:val="22"/>
          <w:szCs w:val="22"/>
        </w:rPr>
      </w:pPr>
    </w:p>
    <w:p w14:paraId="1883567E" w14:textId="4E0EDCA7" w:rsidR="00345E49" w:rsidRPr="00037130" w:rsidRDefault="00335892" w:rsidP="00345E49">
      <w:pPr>
        <w:pStyle w:val="Heading1"/>
        <w:rPr>
          <w:rFonts w:ascii="Cambria" w:eastAsiaTheme="minorEastAsia" w:hAnsi="Cambria" w:cstheme="minorBidi"/>
          <w:bCs/>
          <w:iCs/>
          <w:color w:val="4472C4" w:themeColor="accent1"/>
          <w:sz w:val="22"/>
          <w:szCs w:val="22"/>
        </w:rPr>
      </w:pPr>
      <w:r w:rsidRPr="00037130">
        <w:rPr>
          <w:rFonts w:ascii="Cambria" w:eastAsiaTheme="minorEastAsia" w:hAnsi="Cambria" w:cstheme="minorBidi"/>
          <w:bCs/>
          <w:iCs/>
          <w:color w:val="4472C4" w:themeColor="accent1"/>
          <w:sz w:val="22"/>
          <w:szCs w:val="22"/>
        </w:rPr>
        <w:t>Designing, Development and Communication</w:t>
      </w:r>
    </w:p>
    <w:p w14:paraId="0199D4C0" w14:textId="410CCE5B" w:rsidR="00345E49" w:rsidRPr="00037130" w:rsidRDefault="00345E49" w:rsidP="00345E49">
      <w:pPr>
        <w:pStyle w:val="Heading1"/>
        <w:spacing w:before="0" w:after="240"/>
        <w:rPr>
          <w:rFonts w:ascii="Cambria" w:eastAsiaTheme="minorEastAsia" w:hAnsi="Cambria" w:cstheme="minorBidi"/>
          <w:b w:val="0"/>
          <w:iCs/>
          <w:color w:val="404040" w:themeColor="text1" w:themeTint="BF"/>
          <w:sz w:val="22"/>
          <w:szCs w:val="22"/>
        </w:rPr>
      </w:pPr>
      <w:r w:rsidRPr="00037130">
        <w:rPr>
          <w:rFonts w:ascii="Cambria" w:eastAsiaTheme="minorEastAsia" w:hAnsi="Cambria" w:cstheme="minorBidi"/>
          <w:b w:val="0"/>
          <w:iCs/>
          <w:color w:val="404040" w:themeColor="text1" w:themeTint="BF"/>
          <w:sz w:val="22"/>
          <w:szCs w:val="22"/>
        </w:rPr>
        <w:t xml:space="preserve">Candidates develop skills, knowledge and understanding </w:t>
      </w:r>
      <w:r w:rsidR="00AE0F58" w:rsidRPr="00037130">
        <w:rPr>
          <w:rFonts w:ascii="Cambria" w:eastAsiaTheme="minorEastAsia" w:hAnsi="Cambria" w:cstheme="minorBidi"/>
          <w:b w:val="0"/>
          <w:iCs/>
          <w:color w:val="404040" w:themeColor="text1" w:themeTint="BF"/>
          <w:sz w:val="22"/>
          <w:szCs w:val="22"/>
        </w:rPr>
        <w:t xml:space="preserve">of design processes, design factors and material properties and how to analyse and respond to a design brief/real world </w:t>
      </w:r>
      <w:proofErr w:type="gramStart"/>
      <w:r w:rsidR="00037130" w:rsidRPr="00037130">
        <w:rPr>
          <w:rFonts w:ascii="Cambria" w:eastAsiaTheme="minorEastAsia" w:hAnsi="Cambria" w:cstheme="minorBidi"/>
          <w:b w:val="0"/>
          <w:iCs/>
          <w:color w:val="404040" w:themeColor="text1" w:themeTint="BF"/>
          <w:sz w:val="22"/>
          <w:szCs w:val="22"/>
        </w:rPr>
        <w:t>issues</w:t>
      </w:r>
      <w:proofErr w:type="gramEnd"/>
      <w:r w:rsidR="00AE0F58" w:rsidRPr="00037130">
        <w:rPr>
          <w:rFonts w:ascii="Cambria" w:eastAsiaTheme="minorEastAsia" w:hAnsi="Cambria" w:cstheme="minorBidi"/>
          <w:b w:val="0"/>
          <w:iCs/>
          <w:color w:val="404040" w:themeColor="text1" w:themeTint="BF"/>
          <w:sz w:val="22"/>
          <w:szCs w:val="22"/>
        </w:rPr>
        <w:t>. Pupils will also develop skill in how to communicate ideas whilst simplifying a proposed solution.</w:t>
      </w:r>
      <w:r w:rsidR="00037130" w:rsidRPr="00037130">
        <w:rPr>
          <w:rFonts w:ascii="Cambria" w:eastAsiaTheme="minorEastAsia" w:hAnsi="Cambria" w:cstheme="minorBidi"/>
          <w:b w:val="0"/>
          <w:iCs/>
          <w:color w:val="404040" w:themeColor="text1" w:themeTint="BF"/>
          <w:sz w:val="22"/>
          <w:szCs w:val="22"/>
        </w:rPr>
        <w:t xml:space="preserve"> Pupils also progress their ability to spot problems and how to plan for manufacture.</w:t>
      </w:r>
    </w:p>
    <w:p w14:paraId="690710A6" w14:textId="4F16A5F1" w:rsidR="00AE0F58" w:rsidRPr="00037130" w:rsidRDefault="00AE0F58" w:rsidP="00335892">
      <w:pPr>
        <w:pStyle w:val="Heading1"/>
        <w:spacing w:before="0" w:after="240"/>
        <w:rPr>
          <w:rFonts w:ascii="Cambria" w:eastAsiaTheme="minorEastAsia" w:hAnsi="Cambria" w:cstheme="minorBidi"/>
          <w:b w:val="0"/>
          <w:iCs/>
          <w:color w:val="404040" w:themeColor="text1" w:themeTint="BF"/>
          <w:sz w:val="22"/>
          <w:szCs w:val="22"/>
        </w:rPr>
      </w:pPr>
    </w:p>
    <w:p w14:paraId="12A287EA" w14:textId="77777777" w:rsidR="00AE0F58" w:rsidRPr="00037130" w:rsidRDefault="00AE0F58" w:rsidP="00AE0F58">
      <w:pPr>
        <w:pStyle w:val="Heading1"/>
        <w:rPr>
          <w:rFonts w:ascii="Cambria" w:eastAsiaTheme="minorEastAsia" w:hAnsi="Cambria" w:cstheme="minorBidi"/>
          <w:bCs/>
          <w:iCs/>
          <w:color w:val="4472C4" w:themeColor="accent1"/>
          <w:sz w:val="22"/>
          <w:szCs w:val="22"/>
        </w:rPr>
      </w:pPr>
      <w:r w:rsidRPr="00037130">
        <w:rPr>
          <w:rFonts w:ascii="Cambria" w:eastAsiaTheme="minorEastAsia" w:hAnsi="Cambria" w:cstheme="minorBidi"/>
          <w:bCs/>
          <w:iCs/>
          <w:color w:val="0070C0"/>
          <w:sz w:val="22"/>
          <w:szCs w:val="22"/>
        </w:rPr>
        <w:t>Bench skills</w:t>
      </w:r>
    </w:p>
    <w:p w14:paraId="129449BA" w14:textId="56102731" w:rsidR="00037130" w:rsidRPr="00037130" w:rsidRDefault="00AE0F58" w:rsidP="00AE0F58">
      <w:pPr>
        <w:pStyle w:val="Heading1"/>
        <w:rPr>
          <w:rFonts w:ascii="Cambria" w:eastAsiaTheme="minorEastAsia" w:hAnsi="Cambria" w:cstheme="minorBidi"/>
          <w:b w:val="0"/>
          <w:iCs/>
          <w:color w:val="404040" w:themeColor="text1" w:themeTint="BF"/>
          <w:sz w:val="22"/>
          <w:szCs w:val="22"/>
        </w:rPr>
      </w:pPr>
      <w:r w:rsidRPr="00037130">
        <w:rPr>
          <w:rFonts w:ascii="Cambria" w:eastAsiaTheme="minorEastAsia" w:hAnsi="Cambria" w:cstheme="minorBidi"/>
          <w:b w:val="0"/>
          <w:iCs/>
          <w:color w:val="auto"/>
          <w:sz w:val="22"/>
          <w:szCs w:val="22"/>
        </w:rPr>
        <w:t xml:space="preserve">Candidates </w:t>
      </w:r>
      <w:r w:rsidRPr="00037130">
        <w:rPr>
          <w:rFonts w:ascii="Cambria" w:eastAsiaTheme="minorEastAsia" w:hAnsi="Cambria" w:cstheme="minorBidi"/>
          <w:b w:val="0"/>
          <w:iCs/>
          <w:color w:val="404040" w:themeColor="text1" w:themeTint="BF"/>
          <w:sz w:val="22"/>
          <w:szCs w:val="22"/>
        </w:rPr>
        <w:t>develop skills, knowledge and understanding in the use of basic workshop hand tools, bench-fitting work, measuring and marking out. Candidates develop their ability to create, read and use drawings</w:t>
      </w:r>
      <w:r w:rsidR="00037130" w:rsidRPr="00037130">
        <w:rPr>
          <w:rFonts w:ascii="Cambria" w:eastAsiaTheme="minorEastAsia" w:hAnsi="Cambria" w:cstheme="minorBidi"/>
          <w:b w:val="0"/>
          <w:iCs/>
          <w:color w:val="404040" w:themeColor="text1" w:themeTint="BF"/>
          <w:sz w:val="22"/>
          <w:szCs w:val="22"/>
        </w:rPr>
        <w:t xml:space="preserve"> for manufacture, how to measure and estimate and consolidate simple mathematical arithmetic. </w:t>
      </w:r>
    </w:p>
    <w:p w14:paraId="085F2CCC" w14:textId="77777777" w:rsidR="00037130" w:rsidRPr="00037130" w:rsidRDefault="00037130" w:rsidP="00AE0F58">
      <w:pPr>
        <w:pStyle w:val="Heading1"/>
        <w:rPr>
          <w:rFonts w:ascii="Cambria" w:eastAsiaTheme="minorEastAsia" w:hAnsi="Cambria" w:cstheme="minorBidi"/>
          <w:b w:val="0"/>
          <w:iCs/>
          <w:color w:val="404040" w:themeColor="text1" w:themeTint="BF"/>
          <w:sz w:val="22"/>
          <w:szCs w:val="22"/>
        </w:rPr>
      </w:pPr>
    </w:p>
    <w:p w14:paraId="7A65104A" w14:textId="77777777" w:rsidR="00AE0F58" w:rsidRPr="00037130" w:rsidRDefault="00AE0F58" w:rsidP="00AE0F58">
      <w:pPr>
        <w:pStyle w:val="Heading1"/>
        <w:rPr>
          <w:rFonts w:ascii="Cambria" w:eastAsiaTheme="minorEastAsia" w:hAnsi="Cambria" w:cstheme="minorBidi"/>
          <w:bCs/>
          <w:iCs/>
          <w:color w:val="4472C4" w:themeColor="accent1"/>
          <w:sz w:val="22"/>
          <w:szCs w:val="22"/>
        </w:rPr>
      </w:pPr>
      <w:r w:rsidRPr="00037130">
        <w:rPr>
          <w:rFonts w:ascii="Cambria" w:eastAsiaTheme="minorEastAsia" w:hAnsi="Cambria" w:cstheme="minorBidi"/>
          <w:bCs/>
          <w:iCs/>
          <w:color w:val="4472C4" w:themeColor="accent1"/>
          <w:sz w:val="22"/>
          <w:szCs w:val="22"/>
        </w:rPr>
        <w:t>Machine processes</w:t>
      </w:r>
    </w:p>
    <w:p w14:paraId="122EE0CB" w14:textId="562AF4E8" w:rsidR="00AE0F58" w:rsidRPr="00037130" w:rsidRDefault="00AE0F58" w:rsidP="00AE0F58">
      <w:pPr>
        <w:pStyle w:val="Heading1"/>
        <w:spacing w:before="0" w:after="240"/>
        <w:rPr>
          <w:rFonts w:ascii="Cambria" w:eastAsiaTheme="minorEastAsia" w:hAnsi="Cambria" w:cstheme="minorBidi"/>
          <w:b w:val="0"/>
          <w:iCs/>
          <w:color w:val="404040" w:themeColor="text1" w:themeTint="BF"/>
          <w:sz w:val="22"/>
          <w:szCs w:val="22"/>
        </w:rPr>
      </w:pPr>
      <w:r w:rsidRPr="00037130">
        <w:rPr>
          <w:rFonts w:ascii="Cambria" w:eastAsiaTheme="minorEastAsia" w:hAnsi="Cambria" w:cstheme="minorBidi"/>
          <w:b w:val="0"/>
          <w:iCs/>
          <w:color w:val="404040" w:themeColor="text1" w:themeTint="BF"/>
          <w:sz w:val="22"/>
          <w:szCs w:val="22"/>
        </w:rPr>
        <w:t>Candidates develop</w:t>
      </w:r>
      <w:r w:rsidR="00037130" w:rsidRPr="00037130">
        <w:rPr>
          <w:rFonts w:ascii="Cambria" w:eastAsiaTheme="minorEastAsia" w:hAnsi="Cambria" w:cstheme="minorBidi"/>
          <w:b w:val="0"/>
          <w:iCs/>
          <w:color w:val="404040" w:themeColor="text1" w:themeTint="BF"/>
          <w:sz w:val="22"/>
          <w:szCs w:val="22"/>
        </w:rPr>
        <w:t xml:space="preserve"> basic</w:t>
      </w:r>
      <w:r w:rsidRPr="00037130">
        <w:rPr>
          <w:rFonts w:ascii="Cambria" w:eastAsiaTheme="minorEastAsia" w:hAnsi="Cambria" w:cstheme="minorBidi"/>
          <w:b w:val="0"/>
          <w:iCs/>
          <w:color w:val="404040" w:themeColor="text1" w:themeTint="BF"/>
          <w:sz w:val="22"/>
          <w:szCs w:val="22"/>
        </w:rPr>
        <w:t xml:space="preserve"> skills, knowledge and understanding in the use of machines, portable equipment</w:t>
      </w:r>
      <w:r w:rsidR="00037130" w:rsidRPr="00037130">
        <w:rPr>
          <w:rFonts w:ascii="Cambria" w:eastAsiaTheme="minorEastAsia" w:hAnsi="Cambria" w:cstheme="minorBidi"/>
          <w:b w:val="0"/>
          <w:iCs/>
          <w:color w:val="404040" w:themeColor="text1" w:themeTint="BF"/>
          <w:sz w:val="22"/>
          <w:szCs w:val="22"/>
        </w:rPr>
        <w:t xml:space="preserve"> and </w:t>
      </w:r>
      <w:r w:rsidRPr="00037130">
        <w:rPr>
          <w:rFonts w:ascii="Cambria" w:eastAsiaTheme="minorEastAsia" w:hAnsi="Cambria" w:cstheme="minorBidi"/>
          <w:b w:val="0"/>
          <w:iCs/>
          <w:color w:val="404040" w:themeColor="text1" w:themeTint="BF"/>
          <w:sz w:val="22"/>
          <w:szCs w:val="22"/>
        </w:rPr>
        <w:t>related processes.</w:t>
      </w:r>
    </w:p>
    <w:p w14:paraId="6AEEAB66" w14:textId="77777777" w:rsidR="00345E49" w:rsidRPr="00037130" w:rsidRDefault="00345E49" w:rsidP="00345E49">
      <w:pPr>
        <w:pStyle w:val="Heading1"/>
        <w:spacing w:after="0"/>
        <w:rPr>
          <w:rFonts w:ascii="Cambria" w:hAnsi="Cambria"/>
          <w:color w:val="4472C4" w:themeColor="accent1"/>
          <w:sz w:val="22"/>
          <w:szCs w:val="22"/>
        </w:rPr>
      </w:pPr>
    </w:p>
    <w:p w14:paraId="61326778" w14:textId="77777777" w:rsidR="00345E49" w:rsidRPr="001D56D4" w:rsidRDefault="00345E49" w:rsidP="00345E49">
      <w:pPr>
        <w:pStyle w:val="Heading1"/>
        <w:spacing w:after="0"/>
        <w:rPr>
          <w:rFonts w:ascii="Cambria" w:hAnsi="Cambria"/>
          <w:color w:val="4472C4" w:themeColor="accent1"/>
          <w:szCs w:val="28"/>
        </w:rPr>
      </w:pPr>
      <w:r w:rsidRPr="001D56D4">
        <w:rPr>
          <w:rFonts w:ascii="Cambria" w:hAnsi="Cambria"/>
          <w:color w:val="4472C4" w:themeColor="accent1"/>
          <w:szCs w:val="28"/>
        </w:rPr>
        <w:t xml:space="preserve">Progression </w:t>
      </w:r>
    </w:p>
    <w:p w14:paraId="65B84F1E" w14:textId="13B91720" w:rsidR="00345E49" w:rsidRPr="00037130" w:rsidRDefault="00345E49" w:rsidP="00345E49">
      <w:pPr>
        <w:pStyle w:val="Heading1"/>
        <w:spacing w:after="0"/>
        <w:rPr>
          <w:rFonts w:ascii="Cambria" w:eastAsiaTheme="minorEastAsia" w:hAnsi="Cambria" w:cstheme="minorBidi"/>
          <w:b w:val="0"/>
          <w:color w:val="404040" w:themeColor="text1" w:themeTint="BF"/>
          <w:sz w:val="22"/>
          <w:szCs w:val="22"/>
        </w:rPr>
      </w:pPr>
      <w:r w:rsidRPr="00037130">
        <w:rPr>
          <w:rFonts w:ascii="Cambria" w:eastAsiaTheme="minorEastAsia" w:hAnsi="Cambria" w:cstheme="minorBidi"/>
          <w:b w:val="0"/>
          <w:color w:val="404040" w:themeColor="text1" w:themeTint="BF"/>
          <w:sz w:val="22"/>
          <w:szCs w:val="22"/>
        </w:rPr>
        <w:t xml:space="preserve">Further levels of study, N4/N5 Practical Woodwork; </w:t>
      </w:r>
      <w:r w:rsidR="003B7282">
        <w:rPr>
          <w:rFonts w:ascii="Cambria" w:eastAsiaTheme="minorEastAsia" w:hAnsi="Cambria" w:cstheme="minorBidi"/>
          <w:b w:val="0"/>
          <w:color w:val="404040" w:themeColor="text1" w:themeTint="BF"/>
          <w:sz w:val="22"/>
          <w:szCs w:val="22"/>
        </w:rPr>
        <w:t xml:space="preserve">FA Apprenticeship Construction L4/5; FA Apprenticeship Automotive L4; </w:t>
      </w:r>
      <w:r w:rsidRPr="00037130">
        <w:rPr>
          <w:rFonts w:ascii="Cambria" w:eastAsiaTheme="minorEastAsia" w:hAnsi="Cambria" w:cstheme="minorBidi"/>
          <w:b w:val="0"/>
          <w:color w:val="404040" w:themeColor="text1" w:themeTint="BF"/>
          <w:sz w:val="22"/>
          <w:szCs w:val="22"/>
        </w:rPr>
        <w:t>College/</w:t>
      </w:r>
      <w:r w:rsidR="003B7282">
        <w:rPr>
          <w:rFonts w:ascii="Cambria" w:eastAsiaTheme="minorEastAsia" w:hAnsi="Cambria" w:cstheme="minorBidi"/>
          <w:b w:val="0"/>
          <w:color w:val="404040" w:themeColor="text1" w:themeTint="BF"/>
          <w:sz w:val="22"/>
          <w:szCs w:val="22"/>
        </w:rPr>
        <w:t xml:space="preserve"> A</w:t>
      </w:r>
      <w:r w:rsidRPr="00037130">
        <w:rPr>
          <w:rFonts w:ascii="Cambria" w:eastAsiaTheme="minorEastAsia" w:hAnsi="Cambria" w:cstheme="minorBidi"/>
          <w:b w:val="0"/>
          <w:color w:val="404040" w:themeColor="text1" w:themeTint="BF"/>
          <w:sz w:val="22"/>
          <w:szCs w:val="22"/>
        </w:rPr>
        <w:t>pprenticeship or a related career.</w:t>
      </w:r>
    </w:p>
    <w:p w14:paraId="6AC01AA5" w14:textId="77777777" w:rsidR="00345E49" w:rsidRPr="00037130" w:rsidRDefault="00345E49" w:rsidP="00345E49">
      <w:pPr>
        <w:pStyle w:val="Heading1"/>
        <w:spacing w:after="0"/>
        <w:rPr>
          <w:rFonts w:ascii="Cambria" w:eastAsiaTheme="minorEastAsia" w:hAnsi="Cambria" w:cstheme="minorBidi"/>
          <w:b w:val="0"/>
          <w:color w:val="404040" w:themeColor="text1" w:themeTint="BF"/>
          <w:sz w:val="22"/>
          <w:szCs w:val="22"/>
        </w:rPr>
      </w:pPr>
    </w:p>
    <w:p w14:paraId="66CB2998" w14:textId="77777777" w:rsidR="00345E49" w:rsidRPr="001D56D4" w:rsidRDefault="00345E49" w:rsidP="00345E49">
      <w:pPr>
        <w:pStyle w:val="Heading1"/>
        <w:spacing w:after="0"/>
        <w:rPr>
          <w:rFonts w:ascii="Cambria" w:hAnsi="Cambria"/>
          <w:color w:val="4472C4" w:themeColor="accent1"/>
          <w:szCs w:val="28"/>
        </w:rPr>
      </w:pPr>
      <w:r w:rsidRPr="001D56D4">
        <w:rPr>
          <w:rFonts w:ascii="Cambria" w:hAnsi="Cambria"/>
          <w:color w:val="4472C4" w:themeColor="accent1"/>
          <w:szCs w:val="28"/>
        </w:rPr>
        <w:t>Career Pathways</w:t>
      </w:r>
    </w:p>
    <w:p w14:paraId="5C090FEF" w14:textId="0265BF11" w:rsidR="00037130" w:rsidRPr="00037130" w:rsidRDefault="00037130" w:rsidP="00037130">
      <w:pPr>
        <w:tabs>
          <w:tab w:val="left" w:pos="1820"/>
        </w:tabs>
        <w:rPr>
          <w:rFonts w:ascii="Verdana" w:hAnsi="Verdana"/>
          <w:sz w:val="22"/>
          <w:szCs w:val="22"/>
        </w:rPr>
      </w:pPr>
      <w:r w:rsidRPr="00037130">
        <w:rPr>
          <w:rFonts w:ascii="Cambria" w:hAnsi="Cambria"/>
          <w:sz w:val="22"/>
          <w:szCs w:val="22"/>
        </w:rPr>
        <w:t>Design led Pathways</w:t>
      </w:r>
      <w:r>
        <w:rPr>
          <w:rFonts w:ascii="Cambria" w:hAnsi="Cambria"/>
          <w:sz w:val="22"/>
          <w:szCs w:val="22"/>
        </w:rPr>
        <w:t xml:space="preserve"> (Product, Creative, Systems, et</w:t>
      </w:r>
      <w:r w:rsidR="00DA7B6A">
        <w:rPr>
          <w:rFonts w:ascii="Cambria" w:hAnsi="Cambria"/>
          <w:sz w:val="22"/>
          <w:szCs w:val="22"/>
        </w:rPr>
        <w:t xml:space="preserve">c, </w:t>
      </w:r>
      <w:r>
        <w:rPr>
          <w:rFonts w:ascii="Cambria" w:hAnsi="Cambria"/>
          <w:sz w:val="22"/>
          <w:szCs w:val="22"/>
        </w:rPr>
        <w:t>inc</w:t>
      </w:r>
      <w:r w:rsidR="00DA7B6A">
        <w:rPr>
          <w:rFonts w:ascii="Cambria" w:hAnsi="Cambria"/>
          <w:sz w:val="22"/>
          <w:szCs w:val="22"/>
        </w:rPr>
        <w:t>luding</w:t>
      </w:r>
      <w:r>
        <w:rPr>
          <w:rFonts w:ascii="Cambria" w:hAnsi="Cambria"/>
          <w:sz w:val="22"/>
          <w:szCs w:val="22"/>
        </w:rPr>
        <w:t xml:space="preserve"> Art &amp; Design</w:t>
      </w:r>
      <w:r w:rsidR="00387EC6">
        <w:rPr>
          <w:rFonts w:ascii="Cambria" w:hAnsi="Cambria"/>
          <w:sz w:val="22"/>
          <w:szCs w:val="22"/>
        </w:rPr>
        <w:t xml:space="preserve"> based</w:t>
      </w:r>
      <w:r>
        <w:rPr>
          <w:rFonts w:ascii="Cambria" w:hAnsi="Cambria"/>
          <w:sz w:val="22"/>
          <w:szCs w:val="22"/>
        </w:rPr>
        <w:t>)</w:t>
      </w:r>
      <w:r w:rsidRPr="00037130">
        <w:rPr>
          <w:rFonts w:ascii="Cambria" w:hAnsi="Cambria"/>
          <w:sz w:val="22"/>
          <w:szCs w:val="22"/>
        </w:rPr>
        <w:t>, Engineering, Manufacturing, Marketing, Construction, Carpentry</w:t>
      </w:r>
      <w:r>
        <w:rPr>
          <w:rFonts w:ascii="Cambria" w:hAnsi="Cambria"/>
          <w:sz w:val="22"/>
          <w:szCs w:val="22"/>
        </w:rPr>
        <w:t>/Joinery</w:t>
      </w:r>
      <w:r w:rsidRPr="00037130">
        <w:rPr>
          <w:rFonts w:ascii="Cambria" w:hAnsi="Cambria"/>
          <w:sz w:val="22"/>
          <w:szCs w:val="22"/>
        </w:rPr>
        <w:t>, Metalworking/Fabrication</w:t>
      </w:r>
    </w:p>
    <w:sectPr w:rsidR="00037130" w:rsidRPr="00037130" w:rsidSect="00011D97">
      <w:footerReference w:type="default" r:id="rId7"/>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DE2E" w14:textId="77777777" w:rsidR="00177014" w:rsidRDefault="00177014">
      <w:r>
        <w:separator/>
      </w:r>
    </w:p>
  </w:endnote>
  <w:endnote w:type="continuationSeparator" w:id="0">
    <w:p w14:paraId="690DE77C" w14:textId="77777777" w:rsidR="00177014" w:rsidRDefault="0017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sdtPr>
    <w:sdtEndPr/>
    <w:sdtContent>
      <w:p w14:paraId="40FE596E" w14:textId="77777777" w:rsidR="005463E8" w:rsidRDefault="00345E49">
        <w:pPr>
          <w:pStyle w:val="Footer"/>
        </w:pPr>
        <w:r>
          <w:t>[Type here]</w:t>
        </w:r>
      </w:p>
    </w:sdtContent>
  </w:sdt>
  <w:p w14:paraId="78B9A15B" w14:textId="77777777" w:rsidR="006270A9" w:rsidRDefault="00DA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6F1A" w14:textId="77777777" w:rsidR="00177014" w:rsidRDefault="00177014">
      <w:r>
        <w:separator/>
      </w:r>
    </w:p>
  </w:footnote>
  <w:footnote w:type="continuationSeparator" w:id="0">
    <w:p w14:paraId="275EA125" w14:textId="77777777" w:rsidR="00177014" w:rsidRDefault="00177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16cid:durableId="1260983851">
    <w:abstractNumId w:val="1"/>
  </w:num>
  <w:num w:numId="2" w16cid:durableId="1713845928">
    <w:abstractNumId w:val="2"/>
  </w:num>
  <w:num w:numId="3" w16cid:durableId="866019686">
    <w:abstractNumId w:val="0"/>
  </w:num>
  <w:num w:numId="4" w16cid:durableId="380248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49"/>
    <w:rsid w:val="00037130"/>
    <w:rsid w:val="00177014"/>
    <w:rsid w:val="00181786"/>
    <w:rsid w:val="00184706"/>
    <w:rsid w:val="001D56D4"/>
    <w:rsid w:val="002349AD"/>
    <w:rsid w:val="0033302B"/>
    <w:rsid w:val="00335892"/>
    <w:rsid w:val="00345E49"/>
    <w:rsid w:val="00387EC6"/>
    <w:rsid w:val="003B7282"/>
    <w:rsid w:val="004644D4"/>
    <w:rsid w:val="0046458A"/>
    <w:rsid w:val="00555602"/>
    <w:rsid w:val="005B7C95"/>
    <w:rsid w:val="00687DA5"/>
    <w:rsid w:val="0077665D"/>
    <w:rsid w:val="00943F76"/>
    <w:rsid w:val="009D6BED"/>
    <w:rsid w:val="00AE0F58"/>
    <w:rsid w:val="00BD7D85"/>
    <w:rsid w:val="00CD1626"/>
    <w:rsid w:val="00D6180F"/>
    <w:rsid w:val="00DA7B6A"/>
    <w:rsid w:val="00EA007B"/>
    <w:rsid w:val="00F3503B"/>
    <w:rsid w:val="00F8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D2C2"/>
  <w15:chartTrackingRefBased/>
  <w15:docId w15:val="{99E6E957-7612-4D12-AFA7-9C23AA10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49"/>
    <w:pPr>
      <w:spacing w:after="0"/>
    </w:pPr>
    <w:rPr>
      <w:rFonts w:ascii="Times New Roman" w:eastAsia="Times New Roman" w:hAnsi="Times New Roman" w:cs="Times New Roman"/>
      <w:color w:val="auto"/>
      <w:sz w:val="24"/>
      <w:szCs w:val="24"/>
      <w:lang w:eastAsia="en-GB"/>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lang w:eastAsia="en-US"/>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Cs w:val="26"/>
      <w:lang w:eastAsia="en-US"/>
    </w:rPr>
  </w:style>
  <w:style w:type="paragraph" w:styleId="Heading8">
    <w:name w:val="heading 8"/>
    <w:basedOn w:val="Normal"/>
    <w:next w:val="Normal"/>
    <w:link w:val="Heading8Char"/>
    <w:uiPriority w:val="9"/>
    <w:semiHidden/>
    <w:unhideWhenUsed/>
    <w:qFormat/>
    <w:rsid w:val="0033302B"/>
    <w:pPr>
      <w:keepNext/>
      <w:keepLines/>
      <w:spacing w:before="40"/>
      <w:outlineLvl w:val="7"/>
    </w:pPr>
    <w:rPr>
      <w:rFonts w:asciiTheme="majorHAnsi" w:eastAsiaTheme="majorEastAsia" w:hAnsiTheme="majorHAnsi" w:cstheme="majorBidi"/>
      <w:color w:val="272727" w:themeColor="text1" w:themeTint="D8"/>
      <w:sz w:val="22"/>
      <w:szCs w:val="21"/>
      <w:lang w:eastAsia="en-US"/>
    </w:rPr>
  </w:style>
  <w:style w:type="paragraph" w:styleId="Heading9">
    <w:name w:val="heading 9"/>
    <w:basedOn w:val="Normal"/>
    <w:next w:val="Normal"/>
    <w:link w:val="Heading9Char"/>
    <w:uiPriority w:val="9"/>
    <w:semiHidden/>
    <w:unhideWhenUsed/>
    <w:qFormat/>
    <w:rsid w:val="0033302B"/>
    <w:pPr>
      <w:keepNext/>
      <w:keepLines/>
      <w:spacing w:before="40"/>
      <w:outlineLvl w:val="8"/>
    </w:pPr>
    <w:rPr>
      <w:rFonts w:asciiTheme="majorHAnsi" w:eastAsiaTheme="majorEastAsia" w:hAnsiTheme="majorHAnsi" w:cstheme="majorBidi"/>
      <w:i/>
      <w:iCs/>
      <w:color w:val="272727" w:themeColor="text1" w:themeTint="D8"/>
      <w:sz w:val="22"/>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rPr>
      <w:rFonts w:asciiTheme="minorHAnsi" w:eastAsiaTheme="minorHAnsi" w:hAnsiTheme="minorHAnsi" w:cstheme="minorBidi"/>
      <w:color w:val="404040" w:themeColor="text1" w:themeTint="BF"/>
      <w:sz w:val="22"/>
      <w:szCs w:val="20"/>
      <w:lang w:eastAsia="en-US"/>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pPr>
      <w:spacing w:after="240"/>
    </w:pPr>
    <w:rPr>
      <w:rFonts w:asciiTheme="minorHAnsi" w:eastAsiaTheme="minorHAnsi" w:hAnsiTheme="minorHAnsi" w:cstheme="minorBidi"/>
      <w:color w:val="404040" w:themeColor="text1" w:themeTint="BF"/>
      <w:sz w:val="22"/>
      <w:szCs w:val="20"/>
      <w:lang w:eastAsia="en-US"/>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rPr>
      <w:rFonts w:asciiTheme="minorHAnsi" w:eastAsiaTheme="minorHAnsi" w:hAnsiTheme="minorHAnsi" w:cstheme="minorBidi"/>
      <w:color w:val="404040" w:themeColor="text1" w:themeTint="BF"/>
      <w:sz w:val="22"/>
      <w:szCs w:val="22"/>
      <w:lang w:eastAsia="en-US"/>
    </w:r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jc w:val="right"/>
    </w:pPr>
    <w:rPr>
      <w:rFonts w:asciiTheme="minorHAnsi" w:eastAsiaTheme="minorHAnsi" w:hAnsiTheme="minorHAnsi" w:cstheme="minorBidi"/>
      <w:color w:val="2F5496" w:themeColor="accent1" w:themeShade="BF"/>
      <w:sz w:val="22"/>
      <w:szCs w:val="22"/>
      <w:lang w:eastAsia="en-US"/>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rFonts w:asciiTheme="minorHAnsi" w:eastAsiaTheme="minorHAnsi" w:hAnsiTheme="minorHAnsi" w:cstheme="minorBidi"/>
      <w:i/>
      <w:iCs/>
      <w:color w:val="44546A" w:themeColor="text2"/>
      <w:sz w:val="22"/>
      <w:szCs w:val="18"/>
      <w:lang w:eastAsia="en-US"/>
    </w:rPr>
  </w:style>
  <w:style w:type="paragraph" w:styleId="EnvelopeReturn">
    <w:name w:val="envelope return"/>
    <w:basedOn w:val="Normal"/>
    <w:uiPriority w:val="99"/>
    <w:semiHidden/>
    <w:unhideWhenUsed/>
    <w:rsid w:val="0033302B"/>
    <w:rPr>
      <w:rFonts w:asciiTheme="majorHAnsi" w:eastAsiaTheme="majorEastAsia" w:hAnsiTheme="majorHAnsi" w:cstheme="majorBidi"/>
      <w:color w:val="404040" w:themeColor="text1" w:themeTint="BF"/>
      <w:sz w:val="22"/>
      <w:szCs w:val="20"/>
      <w:lang w:eastAsia="en-US"/>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rPr>
      <w:rFonts w:asciiTheme="minorHAnsi" w:eastAsiaTheme="minorHAnsi" w:hAnsiTheme="minorHAnsi" w:cstheme="minorBidi"/>
      <w:color w:val="404040" w:themeColor="text1" w:themeTint="BF"/>
      <w:sz w:val="22"/>
      <w:szCs w:val="20"/>
      <w:lang w:eastAsia="en-US"/>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after="240" w:line="288" w:lineRule="auto"/>
      <w:contextualSpacing/>
    </w:pPr>
    <w:rPr>
      <w:rFonts w:asciiTheme="minorHAnsi" w:eastAsiaTheme="minorHAnsi" w:hAnsiTheme="minorHAnsi" w:cstheme="minorBidi"/>
      <w:color w:val="404040" w:themeColor="text1" w:themeTint="BF"/>
      <w:sz w:val="22"/>
      <w:szCs w:val="22"/>
      <w:lang w:eastAsia="en-US"/>
    </w:rPr>
  </w:style>
  <w:style w:type="paragraph" w:styleId="ListNumber">
    <w:name w:val="List Number"/>
    <w:basedOn w:val="Normal"/>
    <w:uiPriority w:val="11"/>
    <w:qFormat/>
    <w:rsid w:val="0033302B"/>
    <w:pPr>
      <w:numPr>
        <w:numId w:val="4"/>
      </w:numPr>
      <w:spacing w:after="240" w:line="288" w:lineRule="auto"/>
      <w:contextualSpacing/>
    </w:pPr>
    <w:rPr>
      <w:rFonts w:asciiTheme="minorHAnsi" w:eastAsiaTheme="minorHAnsi" w:hAnsiTheme="minorHAnsi" w:cstheme="minorBidi"/>
      <w:color w:val="404040" w:themeColor="text1" w:themeTint="BF"/>
      <w:sz w:val="22"/>
      <w:szCs w:val="22"/>
      <w:lang w:eastAsia="en-US"/>
    </w:r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szCs w:val="22"/>
      <w:lang w:eastAsia="en-US"/>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rFonts w:asciiTheme="minorHAnsi" w:eastAsiaTheme="minorHAnsi" w:hAnsiTheme="minorHAnsi" w:cstheme="minorBidi"/>
      <w:color w:val="404040" w:themeColor="text1" w:themeTint="BF"/>
      <w:sz w:val="22"/>
      <w:szCs w:val="16"/>
      <w:lang w:eastAsia="en-US"/>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rFonts w:asciiTheme="minorHAnsi" w:eastAsiaTheme="minorHAnsi" w:hAnsiTheme="minorHAnsi" w:cstheme="minorBidi"/>
      <w:color w:val="404040" w:themeColor="text1" w:themeTint="BF"/>
      <w:sz w:val="22"/>
      <w:szCs w:val="16"/>
      <w:lang w:eastAsia="en-US"/>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40"/>
      <w:ind w:left="1152" w:right="1152"/>
    </w:pPr>
    <w:rPr>
      <w:rFonts w:asciiTheme="minorHAnsi" w:eastAsiaTheme="minorHAnsi" w:hAnsiTheme="minorHAnsi" w:cstheme="minorBidi"/>
      <w:i/>
      <w:iCs/>
      <w:color w:val="2F5496" w:themeColor="accent1" w:themeShade="BF"/>
      <w:sz w:val="22"/>
      <w:szCs w:val="22"/>
      <w:lang w:eastAsia="en-US"/>
    </w:rPr>
  </w:style>
  <w:style w:type="character" w:styleId="Hyperlink">
    <w:name w:val="Hyperlink"/>
    <w:basedOn w:val="DefaultParagraphFont"/>
    <w:uiPriority w:val="99"/>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rPr>
      <w:rFonts w:ascii="Segoe UI" w:eastAsiaTheme="minorHAnsi" w:hAnsi="Segoe UI" w:cs="Segoe UI"/>
      <w:color w:val="404040" w:themeColor="text1" w:themeTint="BF"/>
      <w:sz w:val="22"/>
      <w:szCs w:val="16"/>
      <w:lang w:eastAsia="en-US"/>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rPr>
      <w:rFonts w:ascii="Consolas" w:eastAsiaTheme="minorHAnsi" w:hAnsi="Consolas" w:cstheme="minorBidi"/>
      <w:color w:val="404040" w:themeColor="text1" w:themeTint="BF"/>
      <w:sz w:val="22"/>
      <w:szCs w:val="21"/>
      <w:lang w:eastAsia="en-US"/>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rPr>
      <w:rFonts w:ascii="Consolas" w:eastAsiaTheme="minorHAnsi" w:hAnsi="Consolas" w:cstheme="minorBidi"/>
      <w:color w:val="404040" w:themeColor="text1" w:themeTint="BF"/>
      <w:sz w:val="22"/>
      <w:szCs w:val="20"/>
      <w:lang w:eastAsia="en-US"/>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rPr>
      <w:rFonts w:ascii="Segoe UI" w:eastAsiaTheme="minorHAnsi" w:hAnsi="Segoe UI" w:cs="Segoe UI"/>
      <w:color w:val="404040" w:themeColor="text1" w:themeTint="BF"/>
      <w:sz w:val="22"/>
      <w:szCs w:val="18"/>
      <w:lang w:eastAsia="en-US"/>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rFonts w:asciiTheme="minorHAnsi" w:eastAsiaTheme="minorHAnsi" w:hAnsiTheme="minorHAnsi" w:cstheme="minorBidi"/>
      <w:i/>
      <w:iCs/>
      <w:color w:val="2F5496" w:themeColor="accent1" w:themeShade="BF"/>
      <w:sz w:val="22"/>
      <w:szCs w:val="22"/>
      <w:lang w:eastAsia="en-US"/>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character" w:styleId="UnresolvedMention">
    <w:name w:val="Unresolved Mention"/>
    <w:basedOn w:val="DefaultParagraphFont"/>
    <w:uiPriority w:val="99"/>
    <w:semiHidden/>
    <w:unhideWhenUsed/>
    <w:rsid w:val="00181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2023-01-30T16:36:00Z</dcterms:created>
  <dcterms:modified xsi:type="dcterms:W3CDTF">2023-01-30T16:36:00Z</dcterms:modified>
</cp:coreProperties>
</file>