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6454" w14:textId="10512FAD" w:rsidR="00D04CA0" w:rsidRPr="00F94D0C" w:rsidRDefault="00D04CA0" w:rsidP="00D04CA0">
      <w:pPr>
        <w:pStyle w:val="Title"/>
        <w:spacing w:after="0" w:line="276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>S3</w:t>
      </w:r>
      <w:r w:rsidRPr="00F94D0C">
        <w:rPr>
          <w:rFonts w:ascii="Cambria" w:hAnsi="Cambria" w:cstheme="minorHAnsi"/>
          <w:color w:val="0070C0"/>
        </w:rPr>
        <w:t xml:space="preserve"> </w:t>
      </w:r>
      <w:r w:rsidR="00A8708D">
        <w:rPr>
          <w:rFonts w:ascii="Cambria" w:hAnsi="Cambria" w:cstheme="minorHAnsi"/>
          <w:color w:val="0070C0"/>
        </w:rPr>
        <w:t xml:space="preserve">Social </w:t>
      </w:r>
      <w:r w:rsidR="00FC1098">
        <w:rPr>
          <w:rFonts w:ascii="Cambria" w:hAnsi="Cambria" w:cstheme="minorHAnsi"/>
          <w:color w:val="0070C0"/>
        </w:rPr>
        <w:t>Studies</w:t>
      </w:r>
    </w:p>
    <w:p w14:paraId="0297F00B" w14:textId="77777777" w:rsidR="00D04CA0" w:rsidRPr="00F94D0C" w:rsidRDefault="00D04CA0" w:rsidP="00D04CA0">
      <w:pPr>
        <w:pStyle w:val="Heading1"/>
        <w:spacing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</w:p>
    <w:p w14:paraId="19E07D7C" w14:textId="77777777" w:rsidR="00D04CA0" w:rsidRPr="0062614B" w:rsidRDefault="00D04CA0" w:rsidP="00D04CA0">
      <w:pPr>
        <w:rPr>
          <w:rFonts w:ascii="Cambria" w:hAnsi="Cambria"/>
          <w:bCs/>
          <w:iCs/>
        </w:rPr>
      </w:pPr>
      <w:r w:rsidRPr="0062614B">
        <w:rPr>
          <w:rFonts w:ascii="Cambria" w:hAnsi="Cambria"/>
          <w:bCs/>
          <w:iCs/>
        </w:rPr>
        <w:t>All Humanities courses develop skills and knowledge that allow progression into National Courses. All courses include curricular trips and outdoor learning</w:t>
      </w:r>
    </w:p>
    <w:p w14:paraId="543ACD53" w14:textId="77777777" w:rsidR="00D04CA0" w:rsidRDefault="00D04CA0" w:rsidP="00D04CA0">
      <w:pPr>
        <w:pStyle w:val="Heading1"/>
        <w:spacing w:before="0"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6EE3BA5F" w14:textId="77777777" w:rsidR="00D04CA0" w:rsidRPr="00F94D0C" w:rsidRDefault="00D04CA0" w:rsidP="00D04CA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7AF194EA" w14:textId="11B1A99A" w:rsidR="00884B4A" w:rsidRPr="00EC5FB0" w:rsidRDefault="00A8708D" w:rsidP="00EC5FB0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The course content is based on developing knowledge on various areas of Humanities using topics such as Climate Change, Castles, </w:t>
      </w:r>
      <w:r w:rsidR="00CA216F">
        <w:rPr>
          <w:rFonts w:ascii="Cambria" w:hAnsi="Cambria"/>
        </w:rPr>
        <w:t>Falklands War</w:t>
      </w:r>
      <w:r>
        <w:rPr>
          <w:rFonts w:ascii="Cambria" w:hAnsi="Cambria"/>
        </w:rPr>
        <w:t xml:space="preserve">, Elections and Volcanoes. Pupils and Teachers work together to decide on each </w:t>
      </w:r>
      <w:r w:rsidR="003840C6">
        <w:rPr>
          <w:rFonts w:ascii="Cambria" w:hAnsi="Cambria"/>
        </w:rPr>
        <w:t>year’s</w:t>
      </w:r>
      <w:r>
        <w:rPr>
          <w:rFonts w:ascii="Cambria" w:hAnsi="Cambria"/>
        </w:rPr>
        <w:t xml:space="preserve"> topics</w:t>
      </w:r>
      <w:r w:rsidR="69C92075" w:rsidRPr="69C92075">
        <w:rPr>
          <w:rFonts w:ascii="Cambria" w:hAnsi="Cambria"/>
        </w:rPr>
        <w:t>.</w:t>
      </w:r>
    </w:p>
    <w:p w14:paraId="5D50CC96" w14:textId="1FBC3CCB" w:rsidR="00D04CA0" w:rsidRDefault="69C92075" w:rsidP="69C92075">
      <w:pPr>
        <w:pStyle w:val="Heading1"/>
        <w:spacing w:before="0" w:after="0" w:line="276" w:lineRule="auto"/>
        <w:rPr>
          <w:rFonts w:ascii="Cambria" w:hAnsi="Cambria" w:cstheme="minorBidi"/>
          <w:color w:val="0070C0"/>
        </w:rPr>
      </w:pPr>
      <w:r w:rsidRPr="69C92075">
        <w:rPr>
          <w:rFonts w:ascii="Cambria" w:hAnsi="Cambria" w:cstheme="minorBidi"/>
          <w:color w:val="0070C0"/>
        </w:rPr>
        <w:t xml:space="preserve">Skills </w:t>
      </w:r>
    </w:p>
    <w:p w14:paraId="7BD0CA9A" w14:textId="4CFF67A3" w:rsidR="00D04CA0" w:rsidRPr="00EC5FB0" w:rsidRDefault="00D04CA0" w:rsidP="00EC5FB0">
      <w:pPr>
        <w:rPr>
          <w:rFonts w:ascii="Cambria" w:hAnsi="Cambria"/>
          <w:b/>
        </w:rPr>
      </w:pPr>
      <w:r w:rsidRPr="00067FF2">
        <w:rPr>
          <w:rFonts w:ascii="Cambria" w:hAnsi="Cambria"/>
        </w:rPr>
        <w:t xml:space="preserve">This course is suitable for learners with an interest in </w:t>
      </w:r>
      <w:r w:rsidR="00A8708D">
        <w:rPr>
          <w:rFonts w:ascii="Cambria" w:hAnsi="Cambria"/>
        </w:rPr>
        <w:t>Humanities</w:t>
      </w:r>
      <w:r w:rsidR="00884B4A" w:rsidRPr="00067FF2">
        <w:rPr>
          <w:rFonts w:ascii="Cambria" w:hAnsi="Cambria"/>
        </w:rPr>
        <w:t>.</w:t>
      </w:r>
      <w:r w:rsidR="00EC5FB0" w:rsidRPr="00067FF2">
        <w:rPr>
          <w:rFonts w:ascii="Cambria" w:hAnsi="Cambria"/>
          <w:b/>
        </w:rPr>
        <w:t xml:space="preserve"> </w:t>
      </w:r>
      <w:r w:rsidRPr="00067FF2">
        <w:rPr>
          <w:rFonts w:ascii="Cambria" w:hAnsi="Cambria"/>
        </w:rPr>
        <w:t xml:space="preserve">Course activities </w:t>
      </w:r>
      <w:r w:rsidR="003840C6">
        <w:rPr>
          <w:rFonts w:ascii="Cambria" w:hAnsi="Cambria"/>
        </w:rPr>
        <w:t>are focused on developing individual and group learning skills.  Looking at</w:t>
      </w:r>
      <w:r w:rsidRPr="00067FF2">
        <w:rPr>
          <w:rFonts w:ascii="Cambria" w:hAnsi="Cambria"/>
        </w:rPr>
        <w:t xml:space="preserve"> literacy, numeracy, researching, ICT, planning and organising,</w:t>
      </w:r>
      <w:r w:rsidR="003840C6">
        <w:rPr>
          <w:rFonts w:ascii="Cambria" w:hAnsi="Cambria"/>
        </w:rPr>
        <w:t xml:space="preserve"> </w:t>
      </w:r>
      <w:r w:rsidRPr="00067FF2">
        <w:rPr>
          <w:rFonts w:ascii="Cambria" w:hAnsi="Cambria"/>
        </w:rPr>
        <w:t>working independently and i</w:t>
      </w:r>
      <w:r w:rsidR="003840C6">
        <w:rPr>
          <w:rFonts w:ascii="Cambria" w:hAnsi="Cambria"/>
        </w:rPr>
        <w:t>n a team.</w:t>
      </w:r>
    </w:p>
    <w:p w14:paraId="13F9606C" w14:textId="77777777" w:rsidR="00D04CA0" w:rsidRDefault="00D04CA0" w:rsidP="00D04CA0">
      <w:pPr>
        <w:pStyle w:val="Heading1"/>
        <w:spacing w:before="0"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60F4C70E" w14:textId="3F0330FA" w:rsidR="00D04CA0" w:rsidRDefault="00D04CA0" w:rsidP="00D04CA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787ACBF8" w14:textId="5551128F" w:rsidR="00067FF2" w:rsidRPr="00067FF2" w:rsidRDefault="00067FF2" w:rsidP="00D04CA0">
      <w:pPr>
        <w:pStyle w:val="Heading1"/>
        <w:spacing w:before="0" w:after="0" w:line="276" w:lineRule="auto"/>
        <w:rPr>
          <w:rFonts w:ascii="Cambria" w:hAnsi="Cambria" w:cstheme="minorHAnsi"/>
          <w:b w:val="0"/>
          <w:bCs/>
          <w:color w:val="auto"/>
          <w:sz w:val="22"/>
          <w:szCs w:val="22"/>
        </w:rPr>
      </w:pPr>
      <w:r w:rsidRPr="00067FF2">
        <w:rPr>
          <w:rFonts w:ascii="Cambria" w:hAnsi="Cambria" w:cstheme="minorHAnsi"/>
          <w:b w:val="0"/>
          <w:bCs/>
          <w:color w:val="auto"/>
          <w:sz w:val="22"/>
          <w:szCs w:val="22"/>
        </w:rPr>
        <w:t>The course is assessed using a variety of classroom and homework tasks and tests.</w:t>
      </w:r>
    </w:p>
    <w:p w14:paraId="29854A4A" w14:textId="77777777" w:rsidR="00D04CA0" w:rsidRDefault="00D04CA0" w:rsidP="00D04CA0">
      <w:pPr>
        <w:pStyle w:val="Heading1"/>
        <w:spacing w:after="0" w:line="276" w:lineRule="auto"/>
        <w:rPr>
          <w:rFonts w:ascii="Cambria" w:hAnsi="Cambria"/>
          <w:color w:val="0070C0"/>
        </w:rPr>
      </w:pPr>
    </w:p>
    <w:p w14:paraId="797FC96D" w14:textId="51223AA0" w:rsidR="00D04CA0" w:rsidRDefault="00D04CA0" w:rsidP="00D04CA0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Progression</w:t>
      </w:r>
    </w:p>
    <w:p w14:paraId="292FDA94" w14:textId="64B04570" w:rsidR="00067FF2" w:rsidRPr="00067FF2" w:rsidRDefault="007B3361" w:rsidP="00D04CA0">
      <w:pPr>
        <w:pStyle w:val="Heading1"/>
        <w:spacing w:after="0" w:line="276" w:lineRule="auto"/>
        <w:rPr>
          <w:rFonts w:ascii="Cambria" w:hAnsi="Cambria"/>
          <w:b w:val="0"/>
          <w:bCs/>
          <w:color w:val="auto"/>
          <w:sz w:val="22"/>
          <w:szCs w:val="22"/>
        </w:rPr>
      </w:pPr>
      <w:r w:rsidRPr="00067FF2">
        <w:rPr>
          <w:rFonts w:ascii="Cambria" w:hAnsi="Cambria"/>
          <w:b w:val="0"/>
          <w:bCs/>
          <w:color w:val="auto"/>
          <w:sz w:val="22"/>
          <w:szCs w:val="22"/>
        </w:rPr>
        <w:t>On completing the Course, learners will be able to: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 Move on to a National Level Course in </w:t>
      </w:r>
      <w:r w:rsidR="00A8708D">
        <w:rPr>
          <w:rFonts w:ascii="Cambria" w:hAnsi="Cambria"/>
          <w:b w:val="0"/>
          <w:bCs/>
          <w:color w:val="auto"/>
          <w:sz w:val="22"/>
          <w:szCs w:val="22"/>
        </w:rPr>
        <w:t>People &amp; Society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. </w:t>
      </w:r>
    </w:p>
    <w:p w14:paraId="365F64EB" w14:textId="77777777" w:rsidR="00D04CA0" w:rsidRDefault="00D04CA0" w:rsidP="00D04CA0">
      <w:pPr>
        <w:pStyle w:val="Heading1"/>
        <w:spacing w:after="0" w:line="276" w:lineRule="auto"/>
        <w:rPr>
          <w:rFonts w:ascii="Cambria" w:hAnsi="Cambria"/>
          <w:color w:val="0070C0"/>
        </w:rPr>
      </w:pPr>
    </w:p>
    <w:p w14:paraId="04AF4AD7" w14:textId="77777777" w:rsidR="00D04CA0" w:rsidRPr="00D3150F" w:rsidRDefault="00D04CA0" w:rsidP="00D04CA0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Career Pathways</w:t>
      </w:r>
      <w:r>
        <w:rPr>
          <w:rFonts w:ascii="Cambria" w:hAnsi="Cambria"/>
          <w:color w:val="0070C0"/>
        </w:rPr>
        <w:t xml:space="preserve"> </w:t>
      </w:r>
    </w:p>
    <w:p w14:paraId="57D12EFC" w14:textId="36733A6F" w:rsidR="00EC5FB0" w:rsidRPr="00EC5FB0" w:rsidRDefault="00A8708D" w:rsidP="00EC5FB0">
      <w:pPr>
        <w:rPr>
          <w:rFonts w:ascii="Cambria" w:hAnsi="Cambria"/>
        </w:rPr>
      </w:pPr>
      <w:r>
        <w:rPr>
          <w:rFonts w:ascii="Cambria" w:hAnsi="Cambria"/>
        </w:rPr>
        <w:t>Social Subjects</w:t>
      </w:r>
      <w:r w:rsidR="00067FF2">
        <w:rPr>
          <w:rFonts w:ascii="Cambria" w:hAnsi="Cambria"/>
        </w:rPr>
        <w:t xml:space="preserve"> provides multiple career options </w:t>
      </w:r>
      <w:r w:rsidR="005675AE">
        <w:rPr>
          <w:rFonts w:ascii="Cambria" w:hAnsi="Cambria"/>
        </w:rPr>
        <w:t>such as</w:t>
      </w:r>
      <w:r w:rsidR="00067FF2">
        <w:rPr>
          <w:rFonts w:ascii="Cambria" w:hAnsi="Cambria"/>
        </w:rPr>
        <w:t xml:space="preserve">: </w:t>
      </w:r>
      <w:r>
        <w:rPr>
          <w:rFonts w:ascii="Cambria" w:hAnsi="Cambria"/>
        </w:rPr>
        <w:t>Administration</w:t>
      </w:r>
      <w:r w:rsidR="00EC5FB0" w:rsidRPr="00EC5FB0">
        <w:rPr>
          <w:rFonts w:ascii="Cambria" w:hAnsi="Cambria"/>
        </w:rPr>
        <w:t xml:space="preserve">, </w:t>
      </w:r>
      <w:r>
        <w:rPr>
          <w:rFonts w:ascii="Cambria" w:hAnsi="Cambria"/>
        </w:rPr>
        <w:t>Civil Service, local government</w:t>
      </w:r>
      <w:r w:rsidR="005675AE">
        <w:rPr>
          <w:rFonts w:ascii="Cambria" w:hAnsi="Cambria"/>
        </w:rPr>
        <w:t>, retail and healthcare</w:t>
      </w:r>
      <w:r w:rsidR="00540926">
        <w:rPr>
          <w:rFonts w:ascii="Cambria" w:hAnsi="Cambria"/>
        </w:rPr>
        <w:t>.</w:t>
      </w:r>
    </w:p>
    <w:p w14:paraId="53D6C7D0" w14:textId="77777777" w:rsidR="00D04CA0" w:rsidRDefault="00D04CA0" w:rsidP="00D04CA0"/>
    <w:p w14:paraId="0626AA66" w14:textId="77777777" w:rsidR="008A57D9" w:rsidRDefault="00FC1098"/>
    <w:sectPr w:rsidR="008A57D9" w:rsidSect="00DF1F3E">
      <w:pgSz w:w="11906" w:h="16838"/>
      <w:pgMar w:top="28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42100F4A"/>
    <w:multiLevelType w:val="multilevel"/>
    <w:tmpl w:val="8A8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A0"/>
    <w:rsid w:val="00067FF2"/>
    <w:rsid w:val="00184706"/>
    <w:rsid w:val="0033302B"/>
    <w:rsid w:val="003840C6"/>
    <w:rsid w:val="00540926"/>
    <w:rsid w:val="005675AE"/>
    <w:rsid w:val="007B3361"/>
    <w:rsid w:val="007E7FBB"/>
    <w:rsid w:val="00884B4A"/>
    <w:rsid w:val="009D6BED"/>
    <w:rsid w:val="00A8708D"/>
    <w:rsid w:val="00CA216F"/>
    <w:rsid w:val="00CA5DFD"/>
    <w:rsid w:val="00CF3C87"/>
    <w:rsid w:val="00D04CA0"/>
    <w:rsid w:val="00D6180F"/>
    <w:rsid w:val="00EC5FB0"/>
    <w:rsid w:val="00F315F3"/>
    <w:rsid w:val="00FC1098"/>
    <w:rsid w:val="69C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0E9A"/>
  <w15:chartTrackingRefBased/>
  <w15:docId w15:val="{9A288697-3624-40D4-9958-0205295E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A0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pPr>
      <w:spacing w:after="240" w:line="240" w:lineRule="auto"/>
    </w:pPr>
    <w:rPr>
      <w:color w:val="404040" w:themeColor="text1" w:themeTint="BF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 w:line="240" w:lineRule="auto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 w:line="240" w:lineRule="auto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after="240" w:line="288" w:lineRule="auto"/>
      <w:contextualSpacing/>
    </w:pPr>
    <w:rPr>
      <w:color w:val="404040" w:themeColor="text1" w:themeTint="BF"/>
    </w:r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after="240" w:line="288" w:lineRule="auto"/>
      <w:contextualSpacing/>
    </w:pPr>
    <w:rPr>
      <w:color w:val="404040" w:themeColor="text1" w:themeTint="BF"/>
    </w:r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 w:line="240" w:lineRule="auto"/>
    </w:pPr>
    <w:rPr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 w:line="240" w:lineRule="auto"/>
      <w:ind w:left="360"/>
    </w:pPr>
    <w:rPr>
      <w:color w:val="404040" w:themeColor="text1" w:themeTint="BF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40" w:line="240" w:lineRule="auto"/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paragraph" w:customStyle="1" w:styleId="trt0xe">
    <w:name w:val="trt0xe"/>
    <w:basedOn w:val="Normal"/>
    <w:rsid w:val="00EC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3</cp:revision>
  <dcterms:created xsi:type="dcterms:W3CDTF">2022-02-18T17:00:00Z</dcterms:created>
  <dcterms:modified xsi:type="dcterms:W3CDTF">2022-02-18T17:00:00Z</dcterms:modified>
</cp:coreProperties>
</file>