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CA8B" w14:textId="580320F4" w:rsidR="009777AF" w:rsidRDefault="0095590C">
      <w:r w:rsidRPr="00380615">
        <w:rPr>
          <w:rFonts w:ascii="Arial" w:eastAsia="Times New Roman" w:hAnsi="Arial" w:cs="Arial"/>
          <w:noProof/>
          <w:sz w:val="24"/>
          <w:szCs w:val="24"/>
          <w:lang w:eastAsia="en-GB"/>
        </w:rPr>
        <w:drawing>
          <wp:inline distT="0" distB="0" distL="0" distR="0" wp14:anchorId="0B141F9D" wp14:editId="71DBB07D">
            <wp:extent cx="5731510" cy="678289"/>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678289"/>
                    </a:xfrm>
                    <a:prstGeom prst="rect">
                      <a:avLst/>
                    </a:prstGeom>
                    <a:noFill/>
                    <a:ln>
                      <a:noFill/>
                    </a:ln>
                  </pic:spPr>
                </pic:pic>
              </a:graphicData>
            </a:graphic>
          </wp:inline>
        </w:drawing>
      </w:r>
    </w:p>
    <w:p w14:paraId="1B0EE277" w14:textId="2512BF41" w:rsidR="0095590C" w:rsidRDefault="0095590C"/>
    <w:p w14:paraId="5B3FFA27" w14:textId="406C8654" w:rsidR="0095590C" w:rsidRDefault="0095590C"/>
    <w:p w14:paraId="2C1CBCD1" w14:textId="77777777" w:rsidR="0095590C" w:rsidRPr="0095590C" w:rsidRDefault="0095590C" w:rsidP="0095590C">
      <w:pPr>
        <w:rPr>
          <w:rFonts w:ascii="Arial" w:hAnsi="Arial" w:cs="Arial"/>
          <w:b/>
          <w:bCs/>
          <w:sz w:val="24"/>
          <w:szCs w:val="24"/>
        </w:rPr>
      </w:pPr>
      <w:r w:rsidRPr="0095590C">
        <w:rPr>
          <w:rFonts w:ascii="Arial" w:hAnsi="Arial" w:cs="Arial"/>
          <w:b/>
          <w:bCs/>
          <w:sz w:val="24"/>
          <w:szCs w:val="24"/>
        </w:rPr>
        <w:t>Draft Aberdeenshire Autism Strategy for Children, Young People and Adults</w:t>
      </w:r>
    </w:p>
    <w:p w14:paraId="65845C0A" w14:textId="77777777" w:rsidR="0095590C" w:rsidRPr="0095590C" w:rsidRDefault="0095590C" w:rsidP="0095590C">
      <w:pPr>
        <w:rPr>
          <w:rFonts w:ascii="Arial" w:hAnsi="Arial" w:cs="Arial"/>
          <w:sz w:val="24"/>
          <w:szCs w:val="24"/>
        </w:rPr>
      </w:pPr>
    </w:p>
    <w:p w14:paraId="21CBDBBA" w14:textId="77777777" w:rsidR="0095590C" w:rsidRPr="0095590C" w:rsidRDefault="0095590C" w:rsidP="0095590C">
      <w:pPr>
        <w:jc w:val="both"/>
        <w:rPr>
          <w:rFonts w:ascii="Arial" w:hAnsi="Arial" w:cs="Arial"/>
          <w:sz w:val="24"/>
          <w:szCs w:val="24"/>
        </w:rPr>
      </w:pPr>
      <w:r w:rsidRPr="0095590C">
        <w:rPr>
          <w:rFonts w:ascii="Arial" w:hAnsi="Arial" w:cs="Arial"/>
          <w:sz w:val="24"/>
          <w:szCs w:val="24"/>
        </w:rPr>
        <w:t xml:space="preserve">A few months ago, people were asked to share their views on what should be in the next Aberdeenshire's Autism Strategy.  The strategy will cover the entire lifespan and aims to improve supports and services for autistic people of all ages, including children, young people, </w:t>
      </w:r>
      <w:proofErr w:type="gramStart"/>
      <w:r w:rsidRPr="0095590C">
        <w:rPr>
          <w:rFonts w:ascii="Arial" w:hAnsi="Arial" w:cs="Arial"/>
          <w:sz w:val="24"/>
          <w:szCs w:val="24"/>
        </w:rPr>
        <w:t>adults</w:t>
      </w:r>
      <w:proofErr w:type="gramEnd"/>
      <w:r w:rsidRPr="0095590C">
        <w:rPr>
          <w:rFonts w:ascii="Arial" w:hAnsi="Arial" w:cs="Arial"/>
          <w:sz w:val="24"/>
          <w:szCs w:val="24"/>
        </w:rPr>
        <w:t xml:space="preserve"> and older adults.</w:t>
      </w:r>
    </w:p>
    <w:p w14:paraId="24B93E39" w14:textId="77777777" w:rsidR="0095590C" w:rsidRPr="0095590C" w:rsidRDefault="0095590C" w:rsidP="0095590C">
      <w:pPr>
        <w:jc w:val="both"/>
        <w:rPr>
          <w:rFonts w:ascii="Arial" w:hAnsi="Arial" w:cs="Arial"/>
          <w:sz w:val="24"/>
          <w:szCs w:val="24"/>
        </w:rPr>
      </w:pPr>
      <w:r w:rsidRPr="0095590C">
        <w:rPr>
          <w:rFonts w:ascii="Arial" w:hAnsi="Arial" w:cs="Arial"/>
          <w:sz w:val="24"/>
          <w:szCs w:val="24"/>
        </w:rPr>
        <w:t xml:space="preserve">After analysing the responses gathered during the engagement phase, a Draft Autism Strategy report was developed and can be found </w:t>
      </w:r>
      <w:hyperlink r:id="rId5" w:history="1">
        <w:r w:rsidRPr="0095590C">
          <w:rPr>
            <w:rStyle w:val="Hyperlink"/>
            <w:rFonts w:ascii="Arial" w:hAnsi="Arial" w:cs="Arial"/>
            <w:sz w:val="24"/>
            <w:szCs w:val="24"/>
          </w:rPr>
          <w:t>here</w:t>
        </w:r>
      </w:hyperlink>
      <w:r w:rsidRPr="0095590C">
        <w:rPr>
          <w:rFonts w:ascii="Arial" w:hAnsi="Arial" w:cs="Arial"/>
          <w:sz w:val="24"/>
          <w:szCs w:val="24"/>
        </w:rPr>
        <w:t xml:space="preserve"> or at this webpage  </w:t>
      </w:r>
      <w:hyperlink r:id="rId6" w:history="1">
        <w:r w:rsidRPr="0095590C">
          <w:rPr>
            <w:rStyle w:val="Hyperlink"/>
            <w:rFonts w:ascii="Arial" w:hAnsi="Arial" w:cs="Arial"/>
            <w:sz w:val="24"/>
            <w:szCs w:val="24"/>
          </w:rPr>
          <w:t>http://engage.aberdeenshire.gov.uk/towards-an-autism-strategy-for-aberdeenshire</w:t>
        </w:r>
      </w:hyperlink>
      <w:r w:rsidRPr="0095590C">
        <w:rPr>
          <w:rFonts w:ascii="Arial" w:hAnsi="Arial" w:cs="Arial"/>
          <w:sz w:val="24"/>
          <w:szCs w:val="24"/>
        </w:rPr>
        <w:t xml:space="preserve"> .  The Draft Strategy report and a Key Themes documents are also available as easy read versions.  </w:t>
      </w:r>
    </w:p>
    <w:p w14:paraId="7194C767" w14:textId="77777777" w:rsidR="0095590C" w:rsidRPr="0095590C" w:rsidRDefault="0095590C" w:rsidP="0095590C">
      <w:pPr>
        <w:jc w:val="both"/>
        <w:rPr>
          <w:rFonts w:ascii="Arial" w:hAnsi="Arial" w:cs="Arial"/>
          <w:sz w:val="24"/>
          <w:szCs w:val="24"/>
        </w:rPr>
      </w:pPr>
      <w:r w:rsidRPr="0095590C">
        <w:rPr>
          <w:rFonts w:ascii="Arial" w:hAnsi="Arial" w:cs="Arial"/>
          <w:sz w:val="24"/>
          <w:szCs w:val="24"/>
        </w:rPr>
        <w:t xml:space="preserve">As part of the Public Consultation Phase, the views and feedback of children, young people and adults are welcomed as they will inform the final version of the strategy </w:t>
      </w:r>
      <w:proofErr w:type="gramStart"/>
      <w:r w:rsidRPr="0095590C">
        <w:rPr>
          <w:rFonts w:ascii="Arial" w:hAnsi="Arial" w:cs="Arial"/>
          <w:sz w:val="24"/>
          <w:szCs w:val="24"/>
        </w:rPr>
        <w:t>and also</w:t>
      </w:r>
      <w:proofErr w:type="gramEnd"/>
      <w:r w:rsidRPr="0095590C">
        <w:rPr>
          <w:rFonts w:ascii="Arial" w:hAnsi="Arial" w:cs="Arial"/>
          <w:sz w:val="24"/>
          <w:szCs w:val="24"/>
        </w:rPr>
        <w:t xml:space="preserve"> the actions in the Delivery Plan.  </w:t>
      </w:r>
    </w:p>
    <w:p w14:paraId="73B2AB2F" w14:textId="77777777" w:rsidR="0095590C" w:rsidRPr="0095590C" w:rsidRDefault="0095590C" w:rsidP="0095590C">
      <w:pPr>
        <w:jc w:val="both"/>
        <w:rPr>
          <w:rFonts w:ascii="Arial" w:hAnsi="Arial" w:cs="Arial"/>
          <w:sz w:val="24"/>
          <w:szCs w:val="24"/>
        </w:rPr>
      </w:pPr>
      <w:r w:rsidRPr="0095590C">
        <w:rPr>
          <w:rFonts w:ascii="Arial" w:hAnsi="Arial" w:cs="Arial"/>
          <w:sz w:val="24"/>
          <w:szCs w:val="24"/>
        </w:rPr>
        <w:t xml:space="preserve">Anyone wishing to comment and give feedback can do so via an online survey.  An easy read version is also available.  Both surveys can be found </w:t>
      </w:r>
      <w:hyperlink r:id="rId7" w:history="1">
        <w:r w:rsidRPr="0095590C">
          <w:rPr>
            <w:rStyle w:val="Hyperlink"/>
            <w:rFonts w:ascii="Arial" w:hAnsi="Arial" w:cs="Arial"/>
            <w:sz w:val="24"/>
            <w:szCs w:val="24"/>
          </w:rPr>
          <w:t>here</w:t>
        </w:r>
      </w:hyperlink>
      <w:r w:rsidRPr="0095590C">
        <w:rPr>
          <w:rFonts w:ascii="Arial" w:hAnsi="Arial" w:cs="Arial"/>
          <w:sz w:val="24"/>
          <w:szCs w:val="24"/>
        </w:rPr>
        <w:t xml:space="preserve"> or at the webpage above.</w:t>
      </w:r>
    </w:p>
    <w:p w14:paraId="285E1227" w14:textId="77777777" w:rsidR="0095590C" w:rsidRPr="0095590C" w:rsidRDefault="0095590C" w:rsidP="0095590C">
      <w:pPr>
        <w:jc w:val="both"/>
        <w:rPr>
          <w:rFonts w:ascii="Arial" w:hAnsi="Arial" w:cs="Arial"/>
          <w:sz w:val="24"/>
          <w:szCs w:val="24"/>
        </w:rPr>
      </w:pPr>
      <w:r w:rsidRPr="0095590C">
        <w:rPr>
          <w:rFonts w:ascii="Arial" w:hAnsi="Arial" w:cs="Arial"/>
          <w:sz w:val="24"/>
          <w:szCs w:val="24"/>
        </w:rPr>
        <w:t xml:space="preserve">If a paper copy of the survey is required, please contact the project group via email on  </w:t>
      </w:r>
      <w:hyperlink r:id="rId8" w:history="1">
        <w:r w:rsidRPr="0095590C">
          <w:rPr>
            <w:rStyle w:val="Hyperlink"/>
            <w:rFonts w:ascii="Arial" w:hAnsi="Arial" w:cs="Arial"/>
            <w:sz w:val="24"/>
            <w:szCs w:val="24"/>
          </w:rPr>
          <w:t>autismstrategy@aberdeenshire.gov.uk</w:t>
        </w:r>
      </w:hyperlink>
      <w:r w:rsidRPr="0095590C">
        <w:rPr>
          <w:rFonts w:ascii="Arial" w:hAnsi="Arial" w:cs="Arial"/>
          <w:sz w:val="24"/>
          <w:szCs w:val="24"/>
        </w:rPr>
        <w:t xml:space="preserve"> and provide a postal address. </w:t>
      </w:r>
    </w:p>
    <w:p w14:paraId="3BEB212F" w14:textId="77777777" w:rsidR="0095590C" w:rsidRPr="0095590C" w:rsidRDefault="0095590C" w:rsidP="0095590C">
      <w:pPr>
        <w:jc w:val="both"/>
        <w:rPr>
          <w:rFonts w:ascii="Arial" w:hAnsi="Arial" w:cs="Arial"/>
          <w:sz w:val="24"/>
          <w:szCs w:val="24"/>
        </w:rPr>
      </w:pPr>
    </w:p>
    <w:p w14:paraId="4664D8B2" w14:textId="77777777" w:rsidR="0095590C" w:rsidRPr="0095590C" w:rsidRDefault="0095590C" w:rsidP="0095590C">
      <w:pPr>
        <w:jc w:val="both"/>
        <w:rPr>
          <w:rFonts w:ascii="Arial" w:hAnsi="Arial" w:cs="Arial"/>
          <w:b/>
          <w:bCs/>
          <w:sz w:val="28"/>
          <w:szCs w:val="28"/>
        </w:rPr>
      </w:pPr>
      <w:r w:rsidRPr="0095590C">
        <w:rPr>
          <w:rFonts w:ascii="Arial" w:hAnsi="Arial" w:cs="Arial"/>
          <w:b/>
          <w:bCs/>
          <w:sz w:val="28"/>
          <w:szCs w:val="28"/>
        </w:rPr>
        <w:t>We are keen to hear the views from people of all ages and so parents are also encouraged to share the information with their children and to support them to give feedback.</w:t>
      </w:r>
    </w:p>
    <w:p w14:paraId="25DA0F97" w14:textId="77777777" w:rsidR="0095590C" w:rsidRPr="0095590C" w:rsidRDefault="0095590C" w:rsidP="0095590C">
      <w:pPr>
        <w:jc w:val="both"/>
        <w:rPr>
          <w:rFonts w:ascii="Arial" w:hAnsi="Arial" w:cs="Arial"/>
          <w:sz w:val="24"/>
          <w:szCs w:val="24"/>
        </w:rPr>
      </w:pPr>
    </w:p>
    <w:p w14:paraId="1CD7EC3C" w14:textId="77777777" w:rsidR="0095590C" w:rsidRPr="0095590C" w:rsidRDefault="0095590C" w:rsidP="0095590C">
      <w:pPr>
        <w:rPr>
          <w:rFonts w:ascii="Arial" w:hAnsi="Arial" w:cs="Arial"/>
          <w:sz w:val="24"/>
          <w:szCs w:val="24"/>
        </w:rPr>
      </w:pPr>
      <w:r w:rsidRPr="0095590C">
        <w:rPr>
          <w:rFonts w:ascii="Arial" w:hAnsi="Arial" w:cs="Arial"/>
          <w:sz w:val="24"/>
          <w:szCs w:val="24"/>
        </w:rPr>
        <w:t>The deadline to submit surveys is 12 noon on Tuesday 11</w:t>
      </w:r>
      <w:r w:rsidRPr="0095590C">
        <w:rPr>
          <w:rFonts w:ascii="Arial" w:hAnsi="Arial" w:cs="Arial"/>
          <w:sz w:val="24"/>
          <w:szCs w:val="24"/>
          <w:vertAlign w:val="superscript"/>
        </w:rPr>
        <w:t>th</w:t>
      </w:r>
      <w:r w:rsidRPr="0095590C">
        <w:rPr>
          <w:rFonts w:ascii="Arial" w:hAnsi="Arial" w:cs="Arial"/>
          <w:sz w:val="24"/>
          <w:szCs w:val="24"/>
        </w:rPr>
        <w:t xml:space="preserve"> April 2023.</w:t>
      </w:r>
    </w:p>
    <w:p w14:paraId="228E6A5A" w14:textId="77777777" w:rsidR="0095590C" w:rsidRPr="0095590C" w:rsidRDefault="0095590C" w:rsidP="0095590C">
      <w:pPr>
        <w:rPr>
          <w:rFonts w:ascii="Arial" w:hAnsi="Arial" w:cs="Arial"/>
          <w:sz w:val="24"/>
          <w:szCs w:val="24"/>
        </w:rPr>
      </w:pPr>
      <w:r w:rsidRPr="0095590C">
        <w:rPr>
          <w:rFonts w:ascii="Arial" w:hAnsi="Arial" w:cs="Arial"/>
          <w:sz w:val="24"/>
          <w:szCs w:val="24"/>
        </w:rPr>
        <w:t>If you have any questions, please send an email to </w:t>
      </w:r>
      <w:hyperlink r:id="rId9" w:history="1">
        <w:r w:rsidRPr="0095590C">
          <w:rPr>
            <w:rStyle w:val="Hyperlink"/>
            <w:rFonts w:ascii="Arial" w:hAnsi="Arial" w:cs="Arial"/>
            <w:sz w:val="24"/>
            <w:szCs w:val="24"/>
          </w:rPr>
          <w:t>autismstrategy@aberdeenshire.gov.uk</w:t>
        </w:r>
      </w:hyperlink>
      <w:r w:rsidRPr="0095590C">
        <w:rPr>
          <w:rFonts w:ascii="Arial" w:hAnsi="Arial" w:cs="Arial"/>
          <w:sz w:val="24"/>
          <w:szCs w:val="24"/>
        </w:rPr>
        <w:t xml:space="preserve"> </w:t>
      </w:r>
    </w:p>
    <w:p w14:paraId="1E6A2E64" w14:textId="77777777" w:rsidR="0095590C" w:rsidRPr="0095590C" w:rsidRDefault="0095590C" w:rsidP="0095590C">
      <w:pPr>
        <w:jc w:val="both"/>
        <w:rPr>
          <w:rFonts w:ascii="Arial" w:hAnsi="Arial" w:cs="Arial"/>
          <w:sz w:val="24"/>
          <w:szCs w:val="24"/>
        </w:rPr>
      </w:pPr>
    </w:p>
    <w:sectPr w:rsidR="0095590C" w:rsidRPr="00955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0C"/>
    <w:rsid w:val="0095590C"/>
    <w:rsid w:val="0097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A613"/>
  <w15:chartTrackingRefBased/>
  <w15:docId w15:val="{86EA84B8-E6AA-4900-9144-39FD115B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90C"/>
    <w:rPr>
      <w:color w:val="0563C1" w:themeColor="hyperlink"/>
      <w:u w:val="single"/>
    </w:rPr>
  </w:style>
  <w:style w:type="character" w:styleId="UnresolvedMention">
    <w:name w:val="Unresolved Mention"/>
    <w:basedOn w:val="DefaultParagraphFont"/>
    <w:uiPriority w:val="99"/>
    <w:semiHidden/>
    <w:unhideWhenUsed/>
    <w:rsid w:val="00955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ismstrategy@aberdeenshire.gov.uk" TargetMode="External"/><Relationship Id="rId3" Type="http://schemas.openxmlformats.org/officeDocument/2006/relationships/webSettings" Target="webSettings.xml"/><Relationship Id="rId7" Type="http://schemas.openxmlformats.org/officeDocument/2006/relationships/hyperlink" Target="https://engage.aberdeenshire.gov.uk/towards-an-autism-strategy-for-aberdeensh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age.aberdeenshire.gov.uk/towards-an-autism-strategy-for-aberdeenshire" TargetMode="External"/><Relationship Id="rId11" Type="http://schemas.openxmlformats.org/officeDocument/2006/relationships/theme" Target="theme/theme1.xml"/><Relationship Id="rId5" Type="http://schemas.openxmlformats.org/officeDocument/2006/relationships/hyperlink" Target="https://engage.aberdeenshire.gov.uk/towards-an-autism-strategy-for-aberdeenshir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utismstrategy@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Youngson</dc:creator>
  <cp:keywords/>
  <dc:description/>
  <cp:lastModifiedBy>Marian Youngson</cp:lastModifiedBy>
  <cp:revision>1</cp:revision>
  <dcterms:created xsi:type="dcterms:W3CDTF">2023-03-07T14:46:00Z</dcterms:created>
  <dcterms:modified xsi:type="dcterms:W3CDTF">2023-03-07T14:49:00Z</dcterms:modified>
</cp:coreProperties>
</file>